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513938" w:rsidRPr="009E047F" w:rsidRDefault="00513938" w:rsidP="00513938">
      <w:pPr>
        <w:spacing w:line="360" w:lineRule="auto"/>
        <w:jc w:val="center"/>
        <w:rPr>
          <w:rFonts w:ascii="Calibri" w:hAnsi="Calibri"/>
          <w:b/>
          <w:sz w:val="40"/>
          <w:szCs w:val="40"/>
        </w:rPr>
      </w:pPr>
      <w:r w:rsidRPr="009E047F">
        <w:rPr>
          <w:rFonts w:ascii="Calibri" w:hAnsi="Calibri"/>
          <w:b/>
          <w:sz w:val="40"/>
          <w:szCs w:val="40"/>
        </w:rPr>
        <w:t>PONUDBA ZA</w:t>
      </w:r>
    </w:p>
    <w:p w:rsidR="00513938" w:rsidRPr="009E047F" w:rsidRDefault="00513938" w:rsidP="00513938">
      <w:pPr>
        <w:jc w:val="center"/>
        <w:rPr>
          <w:rFonts w:ascii="Calibri" w:hAnsi="Calibri"/>
          <w:b/>
          <w:sz w:val="40"/>
          <w:szCs w:val="40"/>
        </w:rPr>
      </w:pPr>
      <w:r w:rsidRPr="009E047F">
        <w:rPr>
          <w:rFonts w:ascii="Calibri" w:hAnsi="Calibri"/>
          <w:b/>
          <w:sz w:val="40"/>
          <w:szCs w:val="40"/>
        </w:rPr>
        <w:t xml:space="preserve">DOBAVO TUJE TISKANE STROKOVNE IN ZNANSTVENE PERIODIKE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_______/2016</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FD761A">
        <w:rPr>
          <w:rFonts w:asciiTheme="minorHAnsi" w:hAnsiTheme="minorHAnsi"/>
          <w:sz w:val="24"/>
          <w:szCs w:val="24"/>
        </w:rPr>
        <w:t>Dobava tuje tiskane strokovne in znanstvene periodike</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r>
      <w:r w:rsidR="00B447DA" w:rsidRPr="009977A1">
        <w:rPr>
          <w:rStyle w:val="Emphasis"/>
          <w:rFonts w:asciiTheme="minorHAnsi" w:hAnsiTheme="minorHAnsi"/>
          <w:szCs w:val="28"/>
        </w:rPr>
        <w:tab/>
        <w:t xml:space="preserve">PODATKI O PARTNERJIH V SKUPNEM NASTOPU </w:t>
      </w:r>
      <w:r w:rsidR="00B447DA" w:rsidRPr="009977A1">
        <w:rPr>
          <w:rStyle w:val="FootnoteReference"/>
          <w:rFonts w:asciiTheme="minorHAnsi" w:hAnsiTheme="minorHAnsi" w:cs="Arial"/>
          <w:sz w:val="28"/>
          <w:szCs w:val="28"/>
        </w:rPr>
        <w:footnoteReference w:id="1"/>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FD761A">
        <w:rPr>
          <w:rFonts w:asciiTheme="minorHAnsi" w:hAnsiTheme="minorHAnsi"/>
          <w:sz w:val="24"/>
          <w:szCs w:val="24"/>
        </w:rPr>
        <w:t>Dobava tuje tiskane strokovne in znanstvene periodike</w:t>
      </w:r>
      <w:r w:rsidR="009977A1">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Pr="006B3E20" w:rsidRDefault="00D44A8C" w:rsidP="00D338DE">
      <w:pPr>
        <w:rPr>
          <w:rFonts w:asciiTheme="minorHAnsi" w:hAnsiTheme="minorHAnsi"/>
          <w:sz w:val="24"/>
          <w:szCs w:val="24"/>
        </w:rPr>
      </w:pPr>
      <w:r w:rsidRPr="006B3E20">
        <w:rPr>
          <w:rFonts w:asciiTheme="minorHAnsi" w:hAnsiTheme="minorHAnsi"/>
          <w:sz w:val="24"/>
          <w:szCs w:val="24"/>
        </w:rPr>
        <w:t xml:space="preserve">Ponudbena cena znaša </w:t>
      </w:r>
      <w:r w:rsidR="00861D68" w:rsidRPr="006B3E20">
        <w:rPr>
          <w:rFonts w:asciiTheme="minorHAnsi" w:hAnsiTheme="minorHAnsi"/>
          <w:sz w:val="24"/>
          <w:szCs w:val="24"/>
        </w:rPr>
        <w:t>___________________</w:t>
      </w:r>
      <w:r w:rsidRPr="006B3E20">
        <w:rPr>
          <w:rFonts w:asciiTheme="minorHAnsi" w:hAnsiTheme="minorHAnsi"/>
          <w:sz w:val="24"/>
          <w:szCs w:val="24"/>
        </w:rPr>
        <w:t xml:space="preserve"> EUR brez DDV,</w:t>
      </w:r>
      <w:r w:rsidR="00861D68" w:rsidRPr="006B3E20">
        <w:rPr>
          <w:rFonts w:asciiTheme="minorHAnsi" w:hAnsiTheme="minorHAnsi"/>
          <w:sz w:val="24"/>
          <w:szCs w:val="24"/>
        </w:rPr>
        <w:t>______________</w:t>
      </w:r>
      <w:r w:rsidRPr="006B3E20">
        <w:rPr>
          <w:rFonts w:asciiTheme="minorHAnsi" w:hAnsiTheme="minorHAnsi"/>
          <w:sz w:val="24"/>
          <w:szCs w:val="24"/>
        </w:rPr>
        <w:t xml:space="preserve">DDV in </w:t>
      </w:r>
      <w:r w:rsidR="00861D68" w:rsidRPr="006B3E20">
        <w:rPr>
          <w:rFonts w:asciiTheme="minorHAnsi" w:hAnsiTheme="minorHAnsi"/>
          <w:sz w:val="24"/>
          <w:szCs w:val="24"/>
        </w:rPr>
        <w:t>________________________ z</w:t>
      </w:r>
      <w:r w:rsidRPr="006B3E20">
        <w:rPr>
          <w:rFonts w:asciiTheme="minorHAnsi" w:hAnsiTheme="minorHAnsi"/>
          <w:sz w:val="24"/>
          <w:szCs w:val="24"/>
        </w:rPr>
        <w:t xml:space="preserve"> DDV.</w:t>
      </w:r>
    </w:p>
    <w:p w:rsidR="000559D4" w:rsidRPr="006B3E20" w:rsidRDefault="000559D4" w:rsidP="000559D4">
      <w:pPr>
        <w:rPr>
          <w:rFonts w:asciiTheme="minorHAnsi" w:hAnsiTheme="minorHAnsi"/>
          <w:sz w:val="24"/>
          <w:szCs w:val="24"/>
        </w:rPr>
      </w:pPr>
      <w:r w:rsidRPr="006B3E20">
        <w:rPr>
          <w:rFonts w:asciiTheme="minorHAnsi" w:hAnsiTheme="minorHAnsi"/>
          <w:sz w:val="24"/>
          <w:szCs w:val="24"/>
        </w:rPr>
        <w:t>Ponudnik nudi __</w:t>
      </w:r>
      <w:r w:rsidR="00861D68" w:rsidRPr="006B3E20">
        <w:rPr>
          <w:rFonts w:asciiTheme="minorHAnsi" w:hAnsiTheme="minorHAnsi"/>
          <w:sz w:val="24"/>
          <w:szCs w:val="24"/>
        </w:rPr>
        <w:t>________</w:t>
      </w:r>
      <w:r w:rsidRPr="006B3E20">
        <w:rPr>
          <w:rFonts w:asciiTheme="minorHAnsi" w:hAnsiTheme="minorHAnsi"/>
          <w:sz w:val="24"/>
          <w:szCs w:val="24"/>
        </w:rPr>
        <w:t xml:space="preserve">_ dnevni plačilni rok. </w:t>
      </w:r>
    </w:p>
    <w:p w:rsidR="00FB6E0A" w:rsidRPr="006B3E20" w:rsidRDefault="00FB6E0A" w:rsidP="00FB6E0A">
      <w:pPr>
        <w:rPr>
          <w:rFonts w:ascii="Calibri" w:hAnsi="Calibri"/>
          <w:sz w:val="24"/>
          <w:szCs w:val="24"/>
        </w:rPr>
      </w:pPr>
      <w:r w:rsidRPr="006B3E20">
        <w:rPr>
          <w:rFonts w:ascii="Calibri" w:hAnsi="Calibri"/>
          <w:sz w:val="24"/>
          <w:szCs w:val="24"/>
        </w:rPr>
        <w:t xml:space="preserve">Veljavnost ponudbe </w:t>
      </w:r>
      <w:r w:rsidR="00861D68" w:rsidRPr="006B3E20">
        <w:rPr>
          <w:rFonts w:ascii="Calibri" w:hAnsi="Calibri"/>
          <w:sz w:val="24"/>
          <w:szCs w:val="24"/>
        </w:rPr>
        <w:t>________  dni.</w:t>
      </w:r>
    </w:p>
    <w:p w:rsidR="00FB6E0A" w:rsidRPr="006B3E20" w:rsidRDefault="00FB6E0A" w:rsidP="00FB6E0A">
      <w:pPr>
        <w:rPr>
          <w:rFonts w:ascii="Calibri" w:hAnsi="Calibri"/>
          <w:sz w:val="24"/>
          <w:szCs w:val="24"/>
        </w:rPr>
      </w:pPr>
      <w:r w:rsidRPr="006B3E20">
        <w:rPr>
          <w:rFonts w:ascii="Calibri" w:hAnsi="Calibri"/>
          <w:sz w:val="24"/>
          <w:szCs w:val="24"/>
        </w:rPr>
        <w:t xml:space="preserve">Dobavitelj zagotavlja naročniku fiksne cene </w:t>
      </w:r>
      <w:r w:rsidR="00964B86" w:rsidRPr="006B3E20">
        <w:rPr>
          <w:rFonts w:ascii="Calibri" w:hAnsi="Calibri"/>
          <w:sz w:val="24"/>
          <w:szCs w:val="24"/>
        </w:rPr>
        <w:t>_________</w:t>
      </w:r>
      <w:r w:rsidRPr="006B3E20">
        <w:rPr>
          <w:rFonts w:ascii="Calibri" w:hAnsi="Calibri"/>
          <w:sz w:val="24"/>
          <w:szCs w:val="24"/>
        </w:rPr>
        <w:t xml:space="preserve"> mesecev od pričetka izvajanja pogodbe. </w:t>
      </w:r>
    </w:p>
    <w:p w:rsidR="00086C74" w:rsidRPr="00D338DE" w:rsidRDefault="00086C74" w:rsidP="00D338DE">
      <w:pPr>
        <w:rPr>
          <w:rFonts w:asciiTheme="minorHAnsi" w:hAnsiTheme="minorHAnsi"/>
          <w:b/>
          <w:sz w:val="24"/>
          <w:szCs w:val="24"/>
        </w:rPr>
      </w:pPr>
    </w:p>
    <w:p w:rsidR="00D44A8C"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 xml:space="preserve">Izjava glede roka </w:t>
      </w:r>
      <w:r w:rsidR="00086C74" w:rsidRPr="00D338DE">
        <w:rPr>
          <w:rFonts w:asciiTheme="minorHAnsi" w:hAnsiTheme="minorHAnsi" w:cs="Arial"/>
          <w:b/>
          <w:sz w:val="24"/>
          <w:szCs w:val="24"/>
        </w:rPr>
        <w:t>dobave</w:t>
      </w:r>
      <w:r w:rsidRPr="00D338DE">
        <w:rPr>
          <w:rFonts w:asciiTheme="minorHAnsi" w:hAnsiTheme="minorHAnsi" w:cs="Arial"/>
          <w:b/>
          <w:sz w:val="24"/>
          <w:szCs w:val="24"/>
        </w:rPr>
        <w:t>:</w:t>
      </w:r>
    </w:p>
    <w:p w:rsidR="00A22014" w:rsidRPr="00C96F15" w:rsidRDefault="00A22014" w:rsidP="00C96F15">
      <w:pPr>
        <w:jc w:val="both"/>
        <w:rPr>
          <w:rFonts w:asciiTheme="minorHAnsi" w:hAnsiTheme="minorHAnsi"/>
          <w:sz w:val="24"/>
          <w:szCs w:val="24"/>
        </w:rPr>
      </w:pPr>
      <w:r w:rsidRPr="00C96F15">
        <w:rPr>
          <w:rFonts w:ascii="Calibri" w:hAnsi="Calibri"/>
          <w:sz w:val="24"/>
          <w:szCs w:val="24"/>
        </w:rPr>
        <w:t xml:space="preserve">Izjavljamo, da bomo dobavili naročeno blago na naslov naročnika v roku do 5 dni po prejemu naročila s strani naročnika in sicer med 8.00 in 14.00 uro oz. skladno z dogovorom z naročnikom, ter v skladu s frekvenco izhajanja posameznih revij in običajnimi roki tujih založnikov </w:t>
      </w:r>
      <w:r w:rsidRPr="00C96F15">
        <w:rPr>
          <w:rFonts w:asciiTheme="minorHAnsi" w:hAnsiTheme="minorHAnsi"/>
          <w:i/>
          <w:sz w:val="24"/>
          <w:szCs w:val="24"/>
        </w:rPr>
        <w:t>(Ponudnik obkroži DA ali NE)</w:t>
      </w:r>
      <w:r w:rsidRPr="00C96F15">
        <w:rPr>
          <w:rFonts w:asciiTheme="minorHAnsi" w:hAnsiTheme="minorHAnsi"/>
          <w:sz w:val="24"/>
          <w:szCs w:val="24"/>
        </w:rPr>
        <w:t>.</w:t>
      </w:r>
    </w:p>
    <w:p w:rsidR="00A22014" w:rsidRPr="00C96F15" w:rsidRDefault="00A22014" w:rsidP="00A22014">
      <w:pPr>
        <w:rPr>
          <w:rFonts w:asciiTheme="minorHAnsi" w:hAnsiTheme="minorHAnsi"/>
          <w:b/>
          <w:sz w:val="24"/>
          <w:szCs w:val="24"/>
        </w:rPr>
      </w:pPr>
      <w:r w:rsidRPr="00C96F15">
        <w:rPr>
          <w:rFonts w:asciiTheme="minorHAnsi" w:hAnsiTheme="minorHAnsi"/>
          <w:b/>
          <w:sz w:val="24"/>
          <w:szCs w:val="24"/>
        </w:rPr>
        <w:t>DA                                        NE</w:t>
      </w:r>
    </w:p>
    <w:p w:rsidR="00A22014" w:rsidRPr="00A22014" w:rsidRDefault="00A22014" w:rsidP="00A22014">
      <w:pPr>
        <w:jc w:val="both"/>
        <w:rPr>
          <w:rFonts w:ascii="Calibri" w:hAnsi="Calibri" w:cs="Calibr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lastRenderedPageBreak/>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poslovnih subjektov katerim je prepovedano poslovanje z naročnikom na podlagi 35. člena Zakona o integriteti in preprečevanju korupcije (Uradni list RS, št. 69/2011 ZintPK-UPB2);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338DE">
      <w:pPr>
        <w:pStyle w:val="ListParagraph"/>
        <w:numPr>
          <w:ilvl w:val="0"/>
          <w:numId w:val="1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a bomo naročniku v 8 dneh po prejemu poziva posredovali izjavo s podatki o svojih ustanoviteljih, družbenikih, vključno s tihimi družbeniki, delničarji, komanditistih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640A74" w:rsidRDefault="00640A74"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nudimo odzivnost na reklamacijo najkasneje v 48 urah od pisne reklamacije s strani naročnika,</w:t>
      </w:r>
    </w:p>
    <w:p w:rsidR="00640A74" w:rsidRDefault="00640A74"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imamo vzpostavljen sistem za obveščanje o statusu reklamacije,</w:t>
      </w:r>
    </w:p>
    <w:p w:rsidR="00640A74" w:rsidRPr="00D338DE" w:rsidRDefault="00640A74"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zagotavljamo hitrost in ažurnost dobave skladno s frekvenco izhajanja posameznih revij in običajnimi roki tujih založnikov,</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6B6868" w:rsidRDefault="00D338DE" w:rsidP="006B6868">
      <w:pPr>
        <w:pStyle w:val="Header"/>
        <w:tabs>
          <w:tab w:val="clear" w:pos="4536"/>
          <w:tab w:val="center" w:pos="709"/>
        </w:tabs>
      </w:pPr>
      <w:r>
        <w:rPr>
          <w:rFonts w:cs="Arial"/>
        </w:rPr>
        <w:t>d</w:t>
      </w:r>
      <w:r w:rsidR="003777B0" w:rsidRPr="00D338DE">
        <w:rPr>
          <w:rFonts w:cs="Arial"/>
        </w:rPr>
        <w:t xml:space="preserve">a izkazujemo zahtevano finančno ekonomsko sposobnost, ki je razvidna iz priloženega </w:t>
      </w:r>
      <w:r w:rsidR="006B6868" w:rsidRPr="006B6868">
        <w:t>S.BON-1 ali S.BON-1P ali BON-2.</w:t>
      </w:r>
    </w:p>
    <w:p w:rsidR="003777B0" w:rsidRPr="00D338DE" w:rsidRDefault="003777B0" w:rsidP="00416C63">
      <w:pPr>
        <w:pStyle w:val="Header"/>
        <w:tabs>
          <w:tab w:val="clear" w:pos="4536"/>
          <w:tab w:val="clear" w:pos="9072"/>
        </w:tabs>
        <w:ind w:left="720"/>
        <w:rPr>
          <w:rFonts w:cs="Arial"/>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lastRenderedPageBreak/>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D338DE" w:rsidRDefault="00D338DE"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p>
    <w:p w:rsidR="006D5546" w:rsidRPr="00D338DE"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Priloga:</w:t>
      </w:r>
    </w:p>
    <w:p w:rsidR="006D5546" w:rsidRPr="00D338DE" w:rsidRDefault="006D5546" w:rsidP="00AF00E2">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ponudnik priloži 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78787E" w:rsidRPr="006B6868">
        <w:t xml:space="preserve">Priloga: </w:t>
      </w:r>
      <w:r w:rsidR="006B6868" w:rsidRPr="006B6868">
        <w:t>S.BON-1 ali S.BON-1P ali BON-2</w:t>
      </w:r>
    </w:p>
    <w:p w:rsidR="009D1AFF" w:rsidRPr="00F637FD" w:rsidRDefault="009D1AFF" w:rsidP="009D1AFF">
      <w:pPr>
        <w:rPr>
          <w:rFonts w:ascii="Calibri" w:hAnsi="Calibri"/>
          <w:sz w:val="24"/>
          <w:szCs w:val="24"/>
        </w:rPr>
      </w:pPr>
      <w:r w:rsidRPr="00F637FD">
        <w:rPr>
          <w:sz w:val="24"/>
          <w:szCs w:val="24"/>
        </w:rPr>
        <w:t xml:space="preserve">- </w:t>
      </w:r>
      <w:r w:rsidR="005B272F" w:rsidRPr="00F637FD">
        <w:rPr>
          <w:sz w:val="24"/>
          <w:szCs w:val="24"/>
        </w:rPr>
        <w:t xml:space="preserve">  </w:t>
      </w:r>
      <w:r w:rsidR="002B0B10" w:rsidRPr="00F637FD">
        <w:rPr>
          <w:rFonts w:ascii="Calibri" w:hAnsi="Calibri"/>
          <w:sz w:val="24"/>
          <w:szCs w:val="24"/>
        </w:rPr>
        <w:t>3</w:t>
      </w:r>
      <w:r w:rsidRPr="00F637FD">
        <w:rPr>
          <w:rFonts w:ascii="Calibri" w:hAnsi="Calibri"/>
          <w:sz w:val="24"/>
          <w:szCs w:val="24"/>
        </w:rPr>
        <w:t xml:space="preserve"> .Tehnične zahteve, izpolnjene in podpisane</w:t>
      </w:r>
      <w:r w:rsidR="00FD61D9" w:rsidRPr="00F637FD">
        <w:rPr>
          <w:rFonts w:ascii="Calibri" w:hAnsi="Calibri"/>
          <w:sz w:val="24"/>
          <w:szCs w:val="24"/>
        </w:rPr>
        <w:t>, žigosane</w:t>
      </w:r>
      <w:r w:rsidR="005B272F" w:rsidRPr="00F637FD">
        <w:rPr>
          <w:rFonts w:ascii="Calibri" w:hAnsi="Calibri"/>
          <w:sz w:val="24"/>
          <w:szCs w:val="24"/>
        </w:rPr>
        <w:t xml:space="preserve"> </w:t>
      </w:r>
      <w:r w:rsidRPr="00F637FD">
        <w:rPr>
          <w:rFonts w:ascii="Calibri" w:hAnsi="Calibri"/>
          <w:sz w:val="24"/>
          <w:szCs w:val="24"/>
        </w:rPr>
        <w:t xml:space="preserve"> </w:t>
      </w:r>
    </w:p>
    <w:p w:rsidR="009D1AFF" w:rsidRPr="006B6868" w:rsidRDefault="009D1AFF" w:rsidP="00BB1DDB">
      <w:pPr>
        <w:pStyle w:val="Header"/>
        <w:tabs>
          <w:tab w:val="clear" w:pos="4536"/>
          <w:tab w:val="center" w:pos="709"/>
        </w:tabs>
        <w:ind w:left="0"/>
      </w:pPr>
    </w:p>
    <w:p w:rsidR="0078787E" w:rsidRDefault="0078787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78787E" w:rsidRPr="00D338DE" w:rsidRDefault="0078787E" w:rsidP="00D338DE">
      <w:pPr>
        <w:pStyle w:val="Heading1"/>
        <w:spacing w:before="0" w:beforeAutospacing="0" w:after="0" w:afterAutospacing="0"/>
        <w:ind w:left="360"/>
        <w:rPr>
          <w:rFonts w:asciiTheme="minorHAnsi" w:eastAsia="Calibri" w:hAnsiTheme="minorHAnsi" w:cs="Arial"/>
          <w:b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V zvezi z javnim naročilom »</w:t>
      </w:r>
      <w:r w:rsidR="00C01E43">
        <w:rPr>
          <w:rFonts w:asciiTheme="minorHAnsi" w:hAnsiTheme="minorHAnsi"/>
          <w:sz w:val="24"/>
          <w:szCs w:val="24"/>
        </w:rPr>
        <w:t>Dobava tuje tiskane strokovne in znanstvene periodike</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D9460F">
      <w:pPr>
        <w:jc w:val="cente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t>OGLASJE PONUDNIKA ZA PRIDOBITEV PODATKOV</w:t>
      </w:r>
    </w:p>
    <w:p w:rsidR="0002640D" w:rsidRPr="0035479D" w:rsidRDefault="00D9460F" w:rsidP="00D9460F">
      <w:pPr>
        <w:pStyle w:val="Heading1"/>
        <w:spacing w:before="0" w:beforeAutospacing="0" w:after="0" w:afterAutospacing="0"/>
        <w:ind w:left="357" w:hanging="357"/>
        <w:jc w:val="center"/>
        <w:rPr>
          <w:rFonts w:asciiTheme="minorHAnsi" w:hAnsiTheme="minorHAnsi" w:cs="Arial"/>
          <w:b w:val="0"/>
          <w:i/>
          <w:color w:val="000000"/>
          <w:sz w:val="28"/>
          <w:szCs w:val="28"/>
        </w:rPr>
      </w:pPr>
      <w:r>
        <w:rPr>
          <w:rStyle w:val="Emphasis"/>
          <w:rFonts w:asciiTheme="minorHAnsi" w:hAnsiTheme="minorHAnsi"/>
          <w:b/>
          <w:szCs w:val="28"/>
        </w:rPr>
        <w:t xml:space="preserve">                         </w:t>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jc w:val="center"/>
        <w:rPr>
          <w:rStyle w:val="Emphasis"/>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315BA1">
        <w:rPr>
          <w:rFonts w:asciiTheme="minorHAnsi" w:hAnsiTheme="minorHAnsi"/>
          <w:sz w:val="24"/>
          <w:szCs w:val="24"/>
        </w:rPr>
        <w:t>Dobava tuje tiskane strokovne in znanstvene periodike</w:t>
      </w:r>
      <w:r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B447DA" w:rsidRPr="0035479D">
        <w:rPr>
          <w:rStyle w:val="FootnoteReference"/>
          <w:rFonts w:asciiTheme="minorHAnsi" w:hAnsiTheme="minorHAnsi" w:cs="Arial"/>
          <w:b/>
          <w:sz w:val="28"/>
          <w:szCs w:val="28"/>
        </w:rPr>
        <w:footnoteReference w:id="2"/>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r>
      <w:r w:rsidR="00B447DA" w:rsidRPr="0035479D">
        <w:rPr>
          <w:rFonts w:asciiTheme="minorHAnsi" w:hAnsiTheme="minorHAnsi"/>
          <w:sz w:val="28"/>
          <w:szCs w:val="28"/>
        </w:rPr>
        <w:tab/>
      </w:r>
      <w:r w:rsidR="00B447DA" w:rsidRPr="0035479D">
        <w:rPr>
          <w:rFonts w:asciiTheme="minorHAnsi" w:hAnsiTheme="minorHAnsi"/>
          <w:sz w:val="28"/>
          <w:szCs w:val="28"/>
        </w:rPr>
        <w:tab/>
        <w:t>PROTIKORUPCIJSKA IZJAVA</w:t>
      </w:r>
    </w:p>
    <w:p w:rsidR="00B94490" w:rsidRPr="00D338DE" w:rsidRDefault="00B94490" w:rsidP="00B94490">
      <w:pPr>
        <w:pStyle w:val="BodyText"/>
        <w:jc w:val="center"/>
        <w:rPr>
          <w:rFonts w:asciiTheme="minorHAnsi" w:hAnsiTheme="minorHAnsi"/>
          <w:b/>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315BA1">
        <w:rPr>
          <w:rFonts w:asciiTheme="minorHAnsi" w:hAnsiTheme="minorHAnsi"/>
          <w:sz w:val="24"/>
          <w:szCs w:val="24"/>
        </w:rPr>
        <w:t>Dobava tuje tiskane strokovne in znanstvene periodike</w:t>
      </w:r>
      <w:r w:rsidRPr="00D338DE">
        <w:rPr>
          <w:rFonts w:asciiTheme="minorHAnsi" w:hAnsiTheme="minorHAnsi"/>
          <w:b/>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 xml:space="preserve">35. člena Zakona o integriteti in preprečevanju korupcije (ZIntPK-UPB2,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Zakon o integriteti in preprečevanju korupcije (ZIntPK-UPB2,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Pogodba ali druge oblike pridobivanja sredstev, ki so v nasprotju z določbami 35. člena ZIntPK,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D338DE" w:rsidRDefault="00D338DE" w:rsidP="00A45ADF">
      <w:pPr>
        <w:pStyle w:val="NASLOV40ptGRAY"/>
        <w:rPr>
          <w:rFonts w:asciiTheme="minorHAnsi" w:hAnsiTheme="minorHAnsi" w:cs="Arial"/>
          <w:b/>
          <w:color w:val="595959" w:themeColor="text1" w:themeTint="A6"/>
          <w:sz w:val="24"/>
          <w:szCs w:val="24"/>
        </w:rPr>
      </w:pP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b/>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______________________________________</w:t>
      </w:r>
      <w:r w:rsidR="00404ED5">
        <w:rPr>
          <w:rFonts w:asciiTheme="minorHAnsi" w:hAnsiTheme="minorHAnsi"/>
          <w:sz w:val="24"/>
          <w:szCs w:val="24"/>
        </w:rPr>
        <w:t>__________</w:t>
      </w:r>
      <w:r w:rsidRPr="00D338DE">
        <w:rPr>
          <w:rFonts w:asciiTheme="minorHAnsi" w:hAnsiTheme="minorHAnsi"/>
          <w:sz w:val="24"/>
          <w:szCs w:val="24"/>
        </w:rPr>
        <w:t>____________________________</w:t>
      </w:r>
    </w:p>
    <w:p w:rsidR="00A45ADF" w:rsidRPr="00D338DE" w:rsidRDefault="00A45ADF" w:rsidP="00404ED5">
      <w:pPr>
        <w:rPr>
          <w:rFonts w:asciiTheme="minorHAnsi" w:hAnsiTheme="minorHAnsi"/>
          <w:sz w:val="24"/>
          <w:szCs w:val="24"/>
        </w:rPr>
      </w:pP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404ED5">
      <w:pPr>
        <w:pStyle w:val="ListParagraph"/>
        <w:numPr>
          <w:ilvl w:val="0"/>
          <w:numId w:val="33"/>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poslovnih subjektov katerim je prepovedano poslovanje z naročnikom na podlagi 35. člena Zakona o integriteti in preprečevanju korupcije (Uradni list RS, št. 69/2011 ZintPK-UPB2);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404ED5">
      <w:pPr>
        <w:numPr>
          <w:ilvl w:val="0"/>
          <w:numId w:val="3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podizvajalske pogodbe in vseh dodatkov k tej pogodbi, ki smo jo sklenili s ponudnikom za izvedbo del v okviru predmetnega naročila. </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AB4174" w:rsidRDefault="00CB1BA7" w:rsidP="00927398">
      <w:pPr>
        <w:keepNext/>
        <w:outlineLvl w:val="0"/>
        <w:rPr>
          <w:rFonts w:asciiTheme="minorHAnsi" w:hAnsiTheme="minorHAnsi"/>
          <w:b/>
          <w:color w:val="000000"/>
          <w:sz w:val="28"/>
          <w:szCs w:val="28"/>
        </w:rPr>
      </w:pPr>
      <w:r w:rsidRPr="00AB4174">
        <w:rPr>
          <w:rFonts w:asciiTheme="minorHAnsi" w:hAnsiTheme="minorHAnsi"/>
          <w:b/>
          <w:color w:val="000000"/>
          <w:sz w:val="28"/>
          <w:szCs w:val="28"/>
        </w:rPr>
        <w:lastRenderedPageBreak/>
        <w:t>O</w:t>
      </w:r>
      <w:r w:rsidR="00927398" w:rsidRPr="00AB4174">
        <w:rPr>
          <w:rFonts w:asciiTheme="minorHAnsi" w:hAnsiTheme="minorHAnsi"/>
          <w:b/>
          <w:color w:val="000000"/>
          <w:sz w:val="28"/>
          <w:szCs w:val="28"/>
        </w:rPr>
        <w:t>BR</w:t>
      </w:r>
      <w:r w:rsidR="00AB4174" w:rsidRPr="00AB4174">
        <w:rPr>
          <w:rFonts w:asciiTheme="minorHAnsi" w:hAnsiTheme="minorHAnsi"/>
          <w:b/>
          <w:color w:val="000000"/>
          <w:sz w:val="28"/>
          <w:szCs w:val="28"/>
        </w:rPr>
        <w:t>.</w:t>
      </w:r>
      <w:r w:rsidR="00927398" w:rsidRPr="00AB4174">
        <w:rPr>
          <w:rFonts w:asciiTheme="minorHAnsi" w:hAnsiTheme="minorHAnsi"/>
          <w:b/>
          <w:color w:val="000000"/>
          <w:sz w:val="28"/>
          <w:szCs w:val="28"/>
        </w:rPr>
        <w:t xml:space="preserve"> 1</w:t>
      </w:r>
      <w:r w:rsidR="00482416" w:rsidRPr="00AB4174">
        <w:rPr>
          <w:rFonts w:asciiTheme="minorHAnsi" w:hAnsiTheme="minorHAnsi"/>
          <w:b/>
          <w:color w:val="000000"/>
          <w:sz w:val="28"/>
          <w:szCs w:val="28"/>
        </w:rPr>
        <w:t>1</w:t>
      </w:r>
      <w:r w:rsidR="00927398" w:rsidRPr="00AB4174">
        <w:rPr>
          <w:rFonts w:asciiTheme="minorHAnsi" w:hAnsiTheme="minorHAnsi"/>
          <w:b/>
          <w:color w:val="000000"/>
          <w:sz w:val="28"/>
          <w:szCs w:val="28"/>
        </w:rPr>
        <w:t xml:space="preserve">                  </w:t>
      </w:r>
      <w:r w:rsidR="00B447DA" w:rsidRPr="00AB4174">
        <w:rPr>
          <w:rFonts w:asciiTheme="minorHAnsi" w:hAnsiTheme="minorHAnsi"/>
          <w:b/>
          <w:color w:val="000000"/>
          <w:sz w:val="28"/>
          <w:szCs w:val="28"/>
        </w:rPr>
        <w:tab/>
      </w:r>
      <w:r w:rsidR="00B447DA" w:rsidRPr="00AB4174">
        <w:rPr>
          <w:rFonts w:asciiTheme="minorHAnsi" w:hAnsiTheme="minorHAnsi"/>
          <w:b/>
          <w:color w:val="000000"/>
          <w:sz w:val="28"/>
          <w:szCs w:val="28"/>
        </w:rPr>
        <w:tab/>
      </w:r>
      <w:r w:rsidR="00927398" w:rsidRPr="00AB4174">
        <w:rPr>
          <w:rFonts w:asciiTheme="minorHAnsi" w:hAnsiTheme="minorHAnsi"/>
          <w:b/>
          <w:color w:val="000000"/>
          <w:sz w:val="28"/>
          <w:szCs w:val="28"/>
        </w:rPr>
        <w:t xml:space="preserve"> </w:t>
      </w:r>
      <w:r w:rsidR="007F27AC" w:rsidRPr="00AB4174">
        <w:rPr>
          <w:rFonts w:asciiTheme="minorHAnsi" w:hAnsiTheme="minorHAnsi"/>
          <w:b/>
          <w:color w:val="000000"/>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D810A3">
        <w:tc>
          <w:tcPr>
            <w:tcW w:w="9494"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0F0AF0" w:rsidRPr="00C23814" w:rsidRDefault="000F0AF0" w:rsidP="000F0AF0">
      <w:pPr>
        <w:rPr>
          <w:rFonts w:ascii="Calibri" w:hAnsi="Calibri"/>
        </w:rPr>
      </w:pPr>
    </w:p>
    <w:p w:rsidR="000F0AF0" w:rsidRPr="00C23814" w:rsidRDefault="000F0AF0" w:rsidP="00D810A3">
      <w:pPr>
        <w:jc w:val="both"/>
        <w:rPr>
          <w:rFonts w:ascii="Calibri" w:hAnsi="Calibri"/>
        </w:rPr>
      </w:pPr>
      <w:r w:rsidRPr="00C23814">
        <w:rPr>
          <w:rFonts w:ascii="Calibri" w:hAnsi="Calibri"/>
        </w:rPr>
        <w:t>Ponudnik mora predložiti dokaz, da je v članicah (2</w:t>
      </w:r>
      <w:r>
        <w:rPr>
          <w:rFonts w:ascii="Calibri" w:hAnsi="Calibri"/>
        </w:rPr>
        <w:t>8</w:t>
      </w:r>
      <w:r w:rsidRPr="00C23814">
        <w:rPr>
          <w:rFonts w:ascii="Calibri" w:hAnsi="Calibri"/>
        </w:rPr>
        <w:t>) Evropske Unije imel dobave tuje strokovne in znanstvene periodike in dosedanje izkušnje na področju predmeta javnega naročila. Reference morajo bi</w:t>
      </w:r>
      <w:r w:rsidR="00505FA5">
        <w:rPr>
          <w:rFonts w:ascii="Calibri" w:hAnsi="Calibri"/>
        </w:rPr>
        <w:t>ti</w:t>
      </w:r>
      <w:r w:rsidRPr="00C23814">
        <w:rPr>
          <w:rFonts w:ascii="Calibri" w:hAnsi="Calibri"/>
        </w:rPr>
        <w:t xml:space="preserve"> potrjene s strani poslovnih partnerjev, s katerimi sodeluje</w:t>
      </w:r>
      <w:r w:rsidR="00505FA5">
        <w:rPr>
          <w:rFonts w:ascii="Calibri" w:hAnsi="Calibri"/>
        </w:rPr>
        <w:t xml:space="preserve"> </w:t>
      </w:r>
      <w:r w:rsidRPr="00C23814">
        <w:rPr>
          <w:rFonts w:ascii="Calibri" w:hAnsi="Calibri"/>
        </w:rPr>
        <w:t xml:space="preserve"> oz. </w:t>
      </w:r>
      <w:r w:rsidR="00505FA5">
        <w:rPr>
          <w:rFonts w:ascii="Calibri" w:hAnsi="Calibri"/>
        </w:rPr>
        <w:t>je</w:t>
      </w:r>
      <w:r w:rsidRPr="00C23814">
        <w:rPr>
          <w:rFonts w:ascii="Calibri" w:hAnsi="Calibri"/>
        </w:rPr>
        <w:t xml:space="preserve"> sodeloval v obdobju zadnjih treh /3/ let od datuma za oddajo ponudbe, katerih seštevek za koledarsko leto znaša 40.000,00 EUR  ali več (brez DDV). Brez potrjenega obrazca </w:t>
      </w:r>
      <w:r w:rsidR="007F27AC">
        <w:rPr>
          <w:rFonts w:ascii="Calibri" w:hAnsi="Calibri"/>
        </w:rPr>
        <w:t>»Referenčno potrdilo</w:t>
      </w:r>
      <w:r w:rsidRPr="00C23814">
        <w:rPr>
          <w:rFonts w:ascii="Calibri" w:hAnsi="Calibri"/>
        </w:rPr>
        <w:t>«, se le-ta ne prizna.</w:t>
      </w:r>
    </w:p>
    <w:p w:rsidR="000F0AF0" w:rsidRDefault="000F0AF0" w:rsidP="00D810A3">
      <w:pPr>
        <w:jc w:val="both"/>
        <w:rPr>
          <w:rFonts w:ascii="Calibri" w:hAnsi="Calibri" w:cs="Calibri"/>
        </w:rPr>
      </w:pPr>
    </w:p>
    <w:p w:rsidR="000F0AF0" w:rsidRPr="00C23814" w:rsidRDefault="000F0AF0" w:rsidP="00D810A3">
      <w:pPr>
        <w:jc w:val="both"/>
        <w:rPr>
          <w:rFonts w:ascii="Calibri" w:hAnsi="Calibri"/>
        </w:rPr>
      </w:pPr>
      <w:r w:rsidRPr="00C23814">
        <w:rPr>
          <w:rFonts w:ascii="Calibri" w:hAnsi="Calibri" w:cs="Calibri"/>
        </w:rPr>
        <w:t>V primeru, da se pri preverjanju resničnosti referenc s strani naročnika ugotovitvi, da je vsaj ena referenca ponudnika neresnična, se ponudnikovo ponudbo izloči in uveljavi plačilo garancije za resnost ponudbe.</w:t>
      </w:r>
    </w:p>
    <w:p w:rsidR="000F0AF0" w:rsidRDefault="000F0AF0" w:rsidP="00D810A3">
      <w:pPr>
        <w:jc w:val="both"/>
        <w:rPr>
          <w:rFonts w:ascii="Calibri" w:hAnsi="Calibri"/>
        </w:rPr>
      </w:pPr>
      <w:r w:rsidRPr="00C23814">
        <w:rPr>
          <w:rFonts w:ascii="Calibri" w:hAnsi="Calibri"/>
        </w:rPr>
        <w:t xml:space="preserve"> </w:t>
      </w:r>
    </w:p>
    <w:p w:rsidR="000F0AF0" w:rsidRPr="00C23814" w:rsidRDefault="000F0AF0" w:rsidP="00D810A3">
      <w:pPr>
        <w:jc w:val="both"/>
        <w:rPr>
          <w:rFonts w:ascii="Calibri" w:hAnsi="Calibri"/>
        </w:rPr>
      </w:pPr>
      <w:r w:rsidRPr="00C23814">
        <w:rPr>
          <w:rFonts w:ascii="Calibri" w:hAnsi="Calibri"/>
        </w:rPr>
        <w:t xml:space="preserve">V kolikor ne bo vpisanih vsaj treh referenc različnih naročnikov, bo ponudnik izločen iz nadaljnje obravnave. </w:t>
      </w:r>
    </w:p>
    <w:p w:rsidR="000F0AF0" w:rsidRPr="00C23814" w:rsidRDefault="000F0AF0" w:rsidP="000F0AF0">
      <w:pPr>
        <w:rPr>
          <w:rFonts w:ascii="Calibri" w:hAnsi="Calibri"/>
        </w:rPr>
      </w:pPr>
    </w:p>
    <w:p w:rsidR="000F0AF0" w:rsidRPr="00C23814" w:rsidRDefault="000F0AF0" w:rsidP="000F0AF0">
      <w:pPr>
        <w:rPr>
          <w:rFonts w:ascii="Calibri" w:hAnsi="Calibri"/>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940"/>
        <w:gridCol w:w="1620"/>
        <w:gridCol w:w="1680"/>
        <w:gridCol w:w="1800"/>
      </w:tblGrid>
      <w:tr w:rsidR="000F0AF0" w:rsidRPr="00C23814" w:rsidTr="00D810A3">
        <w:tc>
          <w:tcPr>
            <w:tcW w:w="840" w:type="dxa"/>
          </w:tcPr>
          <w:p w:rsidR="000F0AF0" w:rsidRPr="00C23814" w:rsidRDefault="000F0AF0" w:rsidP="00D810A3">
            <w:pPr>
              <w:rPr>
                <w:rFonts w:ascii="Calibri" w:hAnsi="Calibri"/>
              </w:rPr>
            </w:pPr>
            <w:r w:rsidRPr="00C23814">
              <w:rPr>
                <w:rFonts w:ascii="Calibri" w:hAnsi="Calibri"/>
              </w:rPr>
              <w:t>Zap.št.</w:t>
            </w:r>
          </w:p>
        </w:tc>
        <w:tc>
          <w:tcPr>
            <w:tcW w:w="2940" w:type="dxa"/>
          </w:tcPr>
          <w:p w:rsidR="000F0AF0" w:rsidRPr="00C23814" w:rsidRDefault="000F0AF0" w:rsidP="00D810A3">
            <w:pPr>
              <w:rPr>
                <w:rFonts w:ascii="Calibri" w:hAnsi="Calibri"/>
              </w:rPr>
            </w:pPr>
            <w:r w:rsidRPr="00C23814">
              <w:rPr>
                <w:rFonts w:ascii="Calibri" w:hAnsi="Calibri"/>
              </w:rPr>
              <w:t>Podjetje – naročnik</w:t>
            </w:r>
          </w:p>
          <w:p w:rsidR="000F0AF0" w:rsidRPr="00C23814" w:rsidRDefault="000F0AF0" w:rsidP="00D810A3">
            <w:pPr>
              <w:rPr>
                <w:rFonts w:ascii="Calibri" w:hAnsi="Calibri"/>
              </w:rPr>
            </w:pPr>
          </w:p>
        </w:tc>
        <w:tc>
          <w:tcPr>
            <w:tcW w:w="1620" w:type="dxa"/>
          </w:tcPr>
          <w:p w:rsidR="000F0AF0" w:rsidRPr="00C23814" w:rsidRDefault="000F0AF0" w:rsidP="000D2AD4">
            <w:pPr>
              <w:rPr>
                <w:rFonts w:ascii="Calibri" w:hAnsi="Calibri"/>
              </w:rPr>
            </w:pPr>
            <w:r w:rsidRPr="00C23814">
              <w:rPr>
                <w:rFonts w:ascii="Calibri" w:hAnsi="Calibri"/>
              </w:rPr>
              <w:t>Pogodbena letna vrednost  brez DDV za koled</w:t>
            </w:r>
            <w:r>
              <w:rPr>
                <w:rFonts w:ascii="Calibri" w:hAnsi="Calibri"/>
              </w:rPr>
              <w:t>arsko</w:t>
            </w:r>
            <w:r w:rsidRPr="00C23814">
              <w:rPr>
                <w:rFonts w:ascii="Calibri" w:hAnsi="Calibri"/>
              </w:rPr>
              <w:t xml:space="preserve"> leto 201</w:t>
            </w:r>
            <w:r w:rsidR="000D2AD4">
              <w:rPr>
                <w:rFonts w:ascii="Calibri" w:hAnsi="Calibri"/>
              </w:rPr>
              <w:t>3</w:t>
            </w:r>
            <w:r w:rsidRPr="00C23814">
              <w:rPr>
                <w:rFonts w:ascii="Calibri" w:hAnsi="Calibri"/>
              </w:rPr>
              <w:t xml:space="preserve"> </w:t>
            </w:r>
          </w:p>
        </w:tc>
        <w:tc>
          <w:tcPr>
            <w:tcW w:w="1680" w:type="dxa"/>
          </w:tcPr>
          <w:p w:rsidR="000F0AF0" w:rsidRPr="00C23814" w:rsidRDefault="000F0AF0" w:rsidP="000D2AD4">
            <w:pPr>
              <w:rPr>
                <w:rFonts w:ascii="Calibri" w:hAnsi="Calibri"/>
              </w:rPr>
            </w:pPr>
            <w:r w:rsidRPr="00C23814">
              <w:rPr>
                <w:rFonts w:ascii="Calibri" w:hAnsi="Calibri"/>
              </w:rPr>
              <w:t>Pogodbena letna vrednost  brez DDV za koled</w:t>
            </w:r>
            <w:r>
              <w:rPr>
                <w:rFonts w:ascii="Calibri" w:hAnsi="Calibri"/>
              </w:rPr>
              <w:t>arsko</w:t>
            </w:r>
            <w:r w:rsidRPr="00C23814">
              <w:rPr>
                <w:rFonts w:ascii="Calibri" w:hAnsi="Calibri"/>
              </w:rPr>
              <w:t xml:space="preserve"> leto 201</w:t>
            </w:r>
            <w:r w:rsidR="000D2AD4">
              <w:rPr>
                <w:rFonts w:ascii="Calibri" w:hAnsi="Calibri"/>
              </w:rPr>
              <w:t>4</w:t>
            </w:r>
            <w:r w:rsidRPr="00C23814">
              <w:rPr>
                <w:rFonts w:ascii="Calibri" w:hAnsi="Calibri"/>
              </w:rPr>
              <w:t xml:space="preserve"> </w:t>
            </w:r>
          </w:p>
        </w:tc>
        <w:tc>
          <w:tcPr>
            <w:tcW w:w="1800" w:type="dxa"/>
          </w:tcPr>
          <w:p w:rsidR="000F0AF0" w:rsidRPr="00C23814" w:rsidRDefault="000F0AF0" w:rsidP="000D2AD4">
            <w:pPr>
              <w:rPr>
                <w:rFonts w:ascii="Calibri" w:hAnsi="Calibri"/>
              </w:rPr>
            </w:pPr>
            <w:r w:rsidRPr="00C23814">
              <w:rPr>
                <w:rFonts w:ascii="Calibri" w:hAnsi="Calibri"/>
              </w:rPr>
              <w:t>Pogodbena letna vrednost  brez DDV</w:t>
            </w:r>
            <w:r>
              <w:rPr>
                <w:rFonts w:ascii="Calibri" w:hAnsi="Calibri"/>
              </w:rPr>
              <w:t xml:space="preserve"> </w:t>
            </w:r>
            <w:r w:rsidRPr="00C23814">
              <w:rPr>
                <w:rFonts w:ascii="Calibri" w:hAnsi="Calibri"/>
              </w:rPr>
              <w:t>za koled</w:t>
            </w:r>
            <w:r>
              <w:rPr>
                <w:rFonts w:ascii="Calibri" w:hAnsi="Calibri"/>
              </w:rPr>
              <w:t>arsko</w:t>
            </w:r>
            <w:r w:rsidRPr="00C23814">
              <w:rPr>
                <w:rFonts w:ascii="Calibri" w:hAnsi="Calibri"/>
              </w:rPr>
              <w:t xml:space="preserve"> leto 201</w:t>
            </w:r>
            <w:r w:rsidR="000D2AD4">
              <w:rPr>
                <w:rFonts w:ascii="Calibri" w:hAnsi="Calibri"/>
              </w:rPr>
              <w:t>5</w:t>
            </w: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r w:rsidRPr="00C23814">
              <w:rPr>
                <w:rFonts w:ascii="Calibri" w:hAnsi="Calibri"/>
              </w:rPr>
              <w:t>SKUPAJ</w:t>
            </w: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r w:rsidRPr="00C23814">
              <w:rPr>
                <w:rFonts w:ascii="Calibri" w:hAnsi="Calibri"/>
              </w:rPr>
              <w:t>*</w:t>
            </w:r>
          </w:p>
        </w:tc>
        <w:tc>
          <w:tcPr>
            <w:tcW w:w="1680" w:type="dxa"/>
          </w:tcPr>
          <w:p w:rsidR="000F0AF0" w:rsidRPr="00C23814" w:rsidRDefault="000F0AF0" w:rsidP="00D810A3">
            <w:pPr>
              <w:rPr>
                <w:rFonts w:ascii="Calibri" w:hAnsi="Calibri"/>
              </w:rPr>
            </w:pPr>
            <w:r w:rsidRPr="00C23814">
              <w:rPr>
                <w:rFonts w:ascii="Calibri" w:hAnsi="Calibri"/>
              </w:rPr>
              <w:t>*</w:t>
            </w:r>
          </w:p>
        </w:tc>
        <w:tc>
          <w:tcPr>
            <w:tcW w:w="1800" w:type="dxa"/>
          </w:tcPr>
          <w:p w:rsidR="000F0AF0" w:rsidRPr="00C23814" w:rsidRDefault="000F0AF0" w:rsidP="00D810A3">
            <w:pPr>
              <w:rPr>
                <w:rFonts w:ascii="Calibri" w:hAnsi="Calibri"/>
              </w:rPr>
            </w:pPr>
            <w:r w:rsidRPr="00C23814">
              <w:rPr>
                <w:rFonts w:ascii="Calibri" w:hAnsi="Calibri"/>
              </w:rPr>
              <w:t>*</w:t>
            </w:r>
          </w:p>
        </w:tc>
      </w:tr>
    </w:tbl>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Znesek mora biti 40.000,00 EUR ali več (brez DDV)/ leto</w:t>
      </w: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Pr="00AB4174" w:rsidRDefault="007F27AC" w:rsidP="000F0AF0">
      <w:pPr>
        <w:rPr>
          <w:rFonts w:ascii="Calibri" w:hAnsi="Calibri"/>
          <w:b/>
          <w:sz w:val="28"/>
          <w:szCs w:val="28"/>
        </w:rPr>
      </w:pPr>
      <w:r w:rsidRPr="00AB4174">
        <w:rPr>
          <w:rFonts w:ascii="Calibri" w:hAnsi="Calibri"/>
          <w:b/>
          <w:sz w:val="28"/>
          <w:szCs w:val="28"/>
        </w:rPr>
        <w:lastRenderedPageBreak/>
        <w:t>OBR</w:t>
      </w:r>
      <w:r w:rsidR="00007F5B">
        <w:rPr>
          <w:rFonts w:ascii="Calibri" w:hAnsi="Calibri"/>
          <w:b/>
          <w:sz w:val="28"/>
          <w:szCs w:val="28"/>
        </w:rPr>
        <w:t>.</w:t>
      </w:r>
      <w:r w:rsidRPr="00AB4174">
        <w:rPr>
          <w:rFonts w:ascii="Calibri" w:hAnsi="Calibri"/>
          <w:b/>
          <w:sz w:val="28"/>
          <w:szCs w:val="28"/>
        </w:rPr>
        <w:t xml:space="preserve"> 11a</w:t>
      </w:r>
      <w:r w:rsidR="00AB4174" w:rsidRPr="00AB4174">
        <w:rPr>
          <w:rFonts w:ascii="Calibri" w:hAnsi="Calibri"/>
          <w:b/>
          <w:sz w:val="28"/>
          <w:szCs w:val="28"/>
        </w:rPr>
        <w:tab/>
      </w:r>
      <w:r w:rsidR="00AB4174" w:rsidRPr="00AB4174">
        <w:rPr>
          <w:rFonts w:ascii="Calibri" w:hAnsi="Calibri"/>
          <w:b/>
          <w:sz w:val="28"/>
          <w:szCs w:val="28"/>
        </w:rPr>
        <w:tab/>
      </w:r>
      <w:r w:rsidR="00AB4174" w:rsidRPr="00AB4174">
        <w:rPr>
          <w:rFonts w:ascii="Calibri" w:hAnsi="Calibri"/>
          <w:b/>
          <w:sz w:val="28"/>
          <w:szCs w:val="28"/>
        </w:rPr>
        <w:tab/>
      </w:r>
      <w:r w:rsidR="00AB4174" w:rsidRPr="00AB4174">
        <w:rPr>
          <w:rFonts w:ascii="Calibri" w:hAnsi="Calibri"/>
          <w:b/>
          <w:sz w:val="28"/>
          <w:szCs w:val="28"/>
        </w:rPr>
        <w:tab/>
        <w:t>REFERENČNO POTRDILO</w:t>
      </w:r>
    </w:p>
    <w:p w:rsidR="000F0AF0" w:rsidRPr="00C23814" w:rsidRDefault="000F0AF0" w:rsidP="000F0AF0">
      <w:pPr>
        <w:rPr>
          <w:rFonts w:ascii="Calibri" w:hAnsi="Calibri"/>
        </w:rPr>
      </w:pPr>
    </w:p>
    <w:p w:rsidR="000F0AF0" w:rsidRPr="00C23814" w:rsidRDefault="000F0AF0" w:rsidP="000F0AF0">
      <w:pPr>
        <w:rPr>
          <w:rFonts w:ascii="Calibri" w:hAnsi="Calibri"/>
        </w:rPr>
      </w:pPr>
    </w:p>
    <w:tbl>
      <w:tblPr>
        <w:tblW w:w="0" w:type="auto"/>
        <w:tblLook w:val="01E0" w:firstRow="1" w:lastRow="1" w:firstColumn="1" w:lastColumn="1" w:noHBand="0" w:noVBand="0"/>
      </w:tblPr>
      <w:tblGrid>
        <w:gridCol w:w="8129"/>
        <w:gridCol w:w="1271"/>
      </w:tblGrid>
      <w:tr w:rsidR="000F0AF0" w:rsidRPr="00C35DD1" w:rsidTr="000F0AF0">
        <w:tc>
          <w:tcPr>
            <w:tcW w:w="8129" w:type="dxa"/>
          </w:tcPr>
          <w:p w:rsidR="007F27AC" w:rsidRDefault="007F27AC" w:rsidP="000F0AF0">
            <w:pPr>
              <w:keepNext/>
              <w:jc w:val="center"/>
              <w:outlineLvl w:val="0"/>
              <w:rPr>
                <w:rFonts w:asciiTheme="minorHAnsi" w:hAnsiTheme="minorHAnsi"/>
                <w:b/>
                <w:color w:val="000000"/>
                <w:sz w:val="24"/>
                <w:szCs w:val="24"/>
              </w:rPr>
            </w:pPr>
            <w:r>
              <w:rPr>
                <w:rFonts w:asciiTheme="minorHAnsi" w:hAnsiTheme="minorHAnsi"/>
                <w:b/>
                <w:color w:val="000000"/>
                <w:sz w:val="24"/>
                <w:szCs w:val="24"/>
              </w:rPr>
              <w:t xml:space="preserve"> </w:t>
            </w:r>
          </w:p>
          <w:p w:rsidR="000F0AF0" w:rsidRPr="00A47E58" w:rsidRDefault="00AB4174" w:rsidP="000F0AF0">
            <w:pPr>
              <w:keepNext/>
              <w:jc w:val="center"/>
              <w:outlineLvl w:val="0"/>
              <w:rPr>
                <w:b/>
                <w:color w:val="000000"/>
                <w:sz w:val="24"/>
                <w:szCs w:val="24"/>
              </w:rPr>
            </w:pPr>
            <w:r>
              <w:rPr>
                <w:rFonts w:asciiTheme="minorHAnsi" w:hAnsiTheme="minorHAnsi"/>
                <w:b/>
                <w:color w:val="000000"/>
                <w:sz w:val="24"/>
                <w:szCs w:val="24"/>
              </w:rPr>
              <w:t xml:space="preserve"> </w:t>
            </w:r>
          </w:p>
        </w:tc>
        <w:tc>
          <w:tcPr>
            <w:tcW w:w="1271" w:type="dxa"/>
          </w:tcPr>
          <w:p w:rsidR="000F0AF0" w:rsidRPr="00A47E58" w:rsidRDefault="000F0AF0" w:rsidP="00D810A3">
            <w:pPr>
              <w:keepNext/>
              <w:outlineLvl w:val="0"/>
              <w:rPr>
                <w:b/>
                <w:color w:val="000000"/>
                <w:sz w:val="24"/>
                <w:szCs w:val="24"/>
              </w:rPr>
            </w:pPr>
          </w:p>
        </w:tc>
      </w:tr>
    </w:tbl>
    <w:p w:rsidR="000F0AF0" w:rsidRPr="00C23814" w:rsidRDefault="000F0AF0" w:rsidP="000F0AF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D810A3">
        <w:tc>
          <w:tcPr>
            <w:tcW w:w="9494"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w:t>
      </w:r>
    </w:p>
    <w:p w:rsidR="000F0AF0" w:rsidRPr="00C23814" w:rsidRDefault="000F0AF0" w:rsidP="000F0AF0">
      <w:pPr>
        <w:rPr>
          <w:rFonts w:ascii="Calibri" w:hAnsi="Calibri"/>
        </w:rPr>
      </w:pPr>
      <w:r w:rsidRPr="00C23814">
        <w:rPr>
          <w:rFonts w:ascii="Calibri" w:hAnsi="Calibri"/>
        </w:rPr>
        <w:t>Izjavljamo, da je ponudnik……………........……………..., ki nastopa na javnem razpisu za "Dobavo tuje tiskane strokovne in znanstvene periodike za leto 201</w:t>
      </w:r>
      <w:r>
        <w:rPr>
          <w:rFonts w:ascii="Calibri" w:hAnsi="Calibri"/>
        </w:rPr>
        <w:t>6</w:t>
      </w:r>
      <w:r w:rsidRPr="00C23814">
        <w:rPr>
          <w:rFonts w:ascii="Calibri" w:hAnsi="Calibri"/>
        </w:rPr>
        <w:t>« pri nas dobavljal naslednjo periodiko:</w:t>
      </w: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622"/>
        <w:gridCol w:w="4140"/>
      </w:tblGrid>
      <w:tr w:rsidR="000F0AF0" w:rsidRPr="00C23814" w:rsidTr="00D810A3">
        <w:tc>
          <w:tcPr>
            <w:tcW w:w="1526" w:type="dxa"/>
          </w:tcPr>
          <w:p w:rsidR="000F0AF0" w:rsidRPr="00C23814" w:rsidRDefault="000F0AF0" w:rsidP="00D810A3">
            <w:pPr>
              <w:rPr>
                <w:rFonts w:ascii="Calibri" w:hAnsi="Calibri"/>
              </w:rPr>
            </w:pPr>
            <w:r w:rsidRPr="00C23814">
              <w:rPr>
                <w:rFonts w:ascii="Calibri" w:hAnsi="Calibri"/>
              </w:rPr>
              <w:t>Koledarsko leto dobave</w:t>
            </w:r>
          </w:p>
        </w:tc>
        <w:tc>
          <w:tcPr>
            <w:tcW w:w="3622" w:type="dxa"/>
          </w:tcPr>
          <w:p w:rsidR="000F0AF0" w:rsidRPr="00C23814" w:rsidRDefault="000F0AF0" w:rsidP="00D810A3">
            <w:pPr>
              <w:rPr>
                <w:rFonts w:ascii="Calibri" w:hAnsi="Calibri"/>
              </w:rPr>
            </w:pPr>
            <w:r w:rsidRPr="00C23814">
              <w:rPr>
                <w:rFonts w:ascii="Calibri" w:hAnsi="Calibri"/>
              </w:rPr>
              <w:t>V vrednosti letno  (znesek brez  DDV)</w:t>
            </w:r>
          </w:p>
        </w:tc>
        <w:tc>
          <w:tcPr>
            <w:tcW w:w="4140" w:type="dxa"/>
          </w:tcPr>
          <w:p w:rsidR="000F0AF0" w:rsidRPr="00C23814" w:rsidRDefault="000F0AF0" w:rsidP="00D810A3">
            <w:pPr>
              <w:rPr>
                <w:rFonts w:ascii="Calibri" w:hAnsi="Calibri"/>
              </w:rPr>
            </w:pPr>
            <w:r w:rsidRPr="00C23814">
              <w:rPr>
                <w:rFonts w:ascii="Calibri" w:hAnsi="Calibri"/>
              </w:rPr>
              <w:t>V vrednosti letno (znesek z DDV)</w:t>
            </w:r>
          </w:p>
        </w:tc>
      </w:tr>
      <w:tr w:rsidR="000F0AF0" w:rsidRPr="00C23814" w:rsidTr="00D810A3">
        <w:tc>
          <w:tcPr>
            <w:tcW w:w="1526" w:type="dxa"/>
          </w:tcPr>
          <w:p w:rsidR="000F0AF0" w:rsidRPr="00C23814" w:rsidRDefault="000F0AF0" w:rsidP="00D810A3">
            <w:pPr>
              <w:rPr>
                <w:rFonts w:ascii="Calibri" w:hAnsi="Calibri"/>
              </w:rPr>
            </w:pPr>
          </w:p>
          <w:p w:rsidR="000F0AF0" w:rsidRPr="00C23814" w:rsidRDefault="000F0AF0" w:rsidP="000D2AD4">
            <w:pPr>
              <w:rPr>
                <w:rFonts w:ascii="Calibri" w:hAnsi="Calibri"/>
              </w:rPr>
            </w:pPr>
            <w:r w:rsidRPr="00C23814">
              <w:rPr>
                <w:rFonts w:ascii="Calibri" w:hAnsi="Calibri"/>
              </w:rPr>
              <w:t>201</w:t>
            </w:r>
            <w:r w:rsidR="000D2AD4">
              <w:rPr>
                <w:rFonts w:ascii="Calibri" w:hAnsi="Calibri"/>
              </w:rPr>
              <w:t>3</w:t>
            </w:r>
          </w:p>
        </w:tc>
        <w:tc>
          <w:tcPr>
            <w:tcW w:w="3622"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4140" w:type="dxa"/>
          </w:tcPr>
          <w:p w:rsidR="000F0AF0" w:rsidRPr="00C23814" w:rsidRDefault="000F0AF0" w:rsidP="00D810A3">
            <w:pPr>
              <w:rPr>
                <w:rFonts w:ascii="Calibri" w:hAnsi="Calibri"/>
              </w:rPr>
            </w:pPr>
          </w:p>
        </w:tc>
      </w:tr>
      <w:tr w:rsidR="000F0AF0" w:rsidRPr="00C23814" w:rsidTr="00D810A3">
        <w:tc>
          <w:tcPr>
            <w:tcW w:w="1526" w:type="dxa"/>
          </w:tcPr>
          <w:p w:rsidR="000F0AF0" w:rsidRPr="00C23814" w:rsidRDefault="000F0AF0" w:rsidP="00D810A3">
            <w:pPr>
              <w:rPr>
                <w:rFonts w:ascii="Calibri" w:hAnsi="Calibri"/>
              </w:rPr>
            </w:pPr>
            <w:r w:rsidRPr="00C23814">
              <w:rPr>
                <w:rFonts w:ascii="Calibri" w:hAnsi="Calibri"/>
              </w:rPr>
              <w:t> </w:t>
            </w:r>
          </w:p>
          <w:p w:rsidR="000F0AF0" w:rsidRPr="00C23814" w:rsidRDefault="000F0AF0" w:rsidP="000D2AD4">
            <w:pPr>
              <w:rPr>
                <w:rFonts w:ascii="Calibri" w:hAnsi="Calibri"/>
              </w:rPr>
            </w:pPr>
            <w:r w:rsidRPr="00C23814">
              <w:rPr>
                <w:rFonts w:ascii="Calibri" w:hAnsi="Calibri"/>
              </w:rPr>
              <w:t>201</w:t>
            </w:r>
            <w:r w:rsidR="000D2AD4">
              <w:rPr>
                <w:rFonts w:ascii="Calibri" w:hAnsi="Calibri"/>
              </w:rPr>
              <w:t>4</w:t>
            </w:r>
          </w:p>
        </w:tc>
        <w:tc>
          <w:tcPr>
            <w:tcW w:w="3622"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4140" w:type="dxa"/>
          </w:tcPr>
          <w:p w:rsidR="000F0AF0" w:rsidRPr="00C23814" w:rsidRDefault="000F0AF0" w:rsidP="00D810A3">
            <w:pPr>
              <w:rPr>
                <w:rFonts w:ascii="Calibri" w:hAnsi="Calibri"/>
              </w:rPr>
            </w:pPr>
          </w:p>
        </w:tc>
      </w:tr>
      <w:tr w:rsidR="000F0AF0" w:rsidRPr="00C23814" w:rsidTr="00D810A3">
        <w:tblPrEx>
          <w:tblLook w:val="04A0" w:firstRow="1" w:lastRow="0" w:firstColumn="1" w:lastColumn="0" w:noHBand="0" w:noVBand="1"/>
        </w:tblPrEx>
        <w:tc>
          <w:tcPr>
            <w:tcW w:w="1526" w:type="dxa"/>
          </w:tcPr>
          <w:p w:rsidR="000F0AF0" w:rsidRPr="00C23814" w:rsidRDefault="000F0AF0" w:rsidP="00D810A3">
            <w:pPr>
              <w:rPr>
                <w:rFonts w:ascii="Calibri" w:hAnsi="Calibri"/>
              </w:rPr>
            </w:pPr>
          </w:p>
          <w:p w:rsidR="000F0AF0" w:rsidRPr="00C23814" w:rsidRDefault="000F0AF0" w:rsidP="000D2AD4">
            <w:pPr>
              <w:rPr>
                <w:rFonts w:ascii="Calibri" w:hAnsi="Calibri"/>
              </w:rPr>
            </w:pPr>
            <w:r w:rsidRPr="00C23814">
              <w:rPr>
                <w:rFonts w:ascii="Calibri" w:hAnsi="Calibri"/>
              </w:rPr>
              <w:t>201</w:t>
            </w:r>
            <w:r w:rsidR="000D2AD4">
              <w:rPr>
                <w:rFonts w:ascii="Calibri" w:hAnsi="Calibri"/>
              </w:rPr>
              <w:t>5</w:t>
            </w:r>
          </w:p>
        </w:tc>
        <w:tc>
          <w:tcPr>
            <w:tcW w:w="3622"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4140" w:type="dxa"/>
          </w:tcPr>
          <w:p w:rsidR="000F0AF0" w:rsidRPr="00C23814" w:rsidRDefault="000F0AF0" w:rsidP="00D810A3">
            <w:pPr>
              <w:rPr>
                <w:rFonts w:ascii="Calibri" w:hAnsi="Calibri"/>
              </w:rPr>
            </w:pPr>
          </w:p>
        </w:tc>
      </w:tr>
    </w:tbl>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Naročnik: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Naslov naročnika (ulica, številka, mesto): .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Kontaktna oseba naročnika: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Telefon: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E-pošta: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Spletna stran naročnika: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cs="Calibri"/>
        </w:rPr>
      </w:pPr>
      <w:r w:rsidRPr="00C23814">
        <w:rPr>
          <w:rFonts w:ascii="Calibri" w:hAnsi="Calibri" w:cs="Calibri"/>
        </w:rPr>
        <w:t>V obdobju našega sodelovanja se je dobavitelj izkazal za kvalitetnega, strokovnega in korektnega dobavitelja. Dobavitelj je vsa dela izvedel v skladu s pogodbenimi določili. Dela so bila opravljena pravilno in pravočasno, v dogovorjeni količini in kvaliteti ter v skladu z dogovorjenimi postopki in standardi po predpisih stroke.</w:t>
      </w:r>
    </w:p>
    <w:p w:rsidR="000F0AF0" w:rsidRPr="00C23814" w:rsidRDefault="000F0AF0" w:rsidP="000F0AF0">
      <w:pPr>
        <w:rPr>
          <w:rFonts w:ascii="Calibri" w:hAnsi="Calibri" w:cs="Calibri"/>
        </w:rPr>
      </w:pPr>
    </w:p>
    <w:p w:rsidR="000F0AF0" w:rsidRPr="00C23814" w:rsidRDefault="000F0AF0" w:rsidP="000F0AF0">
      <w:pPr>
        <w:rPr>
          <w:rFonts w:ascii="Calibri" w:hAnsi="Calibri" w:cs="Calibri"/>
        </w:rPr>
      </w:pPr>
    </w:p>
    <w:p w:rsidR="000F0AF0" w:rsidRPr="00C23814" w:rsidRDefault="000F0AF0" w:rsidP="000F0AF0">
      <w:pPr>
        <w:rPr>
          <w:rFonts w:ascii="Calibri" w:hAnsi="Calibri" w:cs="Calibri"/>
        </w:rPr>
      </w:pPr>
      <w:r w:rsidRPr="00C23814">
        <w:rPr>
          <w:rFonts w:ascii="Calibri" w:hAnsi="Calibri" w:cs="Calibri"/>
        </w:rPr>
        <w:t>Priporočilo izdajamo na zahtevo izvajalca za prijavo na javni razpis.</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naročnika:</w:t>
      </w:r>
    </w:p>
    <w:p w:rsidR="000F0AF0" w:rsidRDefault="000F0AF0" w:rsidP="00927398">
      <w:pPr>
        <w:keepNext/>
        <w:outlineLvl w:val="0"/>
        <w:rPr>
          <w:rFonts w:asciiTheme="minorHAnsi" w:hAnsiTheme="minorHAnsi"/>
          <w:b/>
          <w:color w:val="000000"/>
          <w:sz w:val="24"/>
          <w:szCs w:val="24"/>
        </w:rPr>
      </w:pPr>
    </w:p>
    <w:p w:rsidR="000F0AF0" w:rsidRDefault="000F0AF0" w:rsidP="00927398">
      <w:pPr>
        <w:keepNext/>
        <w:outlineLvl w:val="0"/>
        <w:rPr>
          <w:rFonts w:asciiTheme="minorHAnsi" w:hAnsiTheme="minorHAnsi"/>
          <w:b/>
          <w:color w:val="000000"/>
          <w:sz w:val="24"/>
          <w:szCs w:val="24"/>
        </w:rPr>
      </w:pPr>
    </w:p>
    <w:p w:rsidR="00927398" w:rsidRPr="00D338DE" w:rsidRDefault="00927398" w:rsidP="00927398">
      <w:pPr>
        <w:pStyle w:val="NavadenTimesNewRoman"/>
        <w:jc w:val="both"/>
        <w:rPr>
          <w:rFonts w:asciiTheme="minorHAnsi" w:hAnsiTheme="minorHAnsi" w:cs="Arial"/>
          <w:sz w:val="24"/>
          <w:szCs w:val="24"/>
        </w:rPr>
      </w:pPr>
    </w:p>
    <w:p w:rsidR="000F0AF0" w:rsidRDefault="000F0AF0" w:rsidP="00861AC0">
      <w:pPr>
        <w:rPr>
          <w:rStyle w:val="Emphasis"/>
          <w:rFonts w:asciiTheme="minorHAnsi" w:hAnsiTheme="minorHAnsi"/>
          <w:sz w:val="24"/>
          <w:szCs w:val="24"/>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861AC0">
      <w:pPr>
        <w:jc w:val="both"/>
        <w:rPr>
          <w:rFonts w:asciiTheme="minorHAnsi" w:hAnsiTheme="minorHAnsi"/>
        </w:rPr>
      </w:pPr>
      <w:r w:rsidRPr="00D338DE">
        <w:rPr>
          <w:rFonts w:asciiTheme="minorHAnsi" w:hAnsiTheme="minorHAnsi"/>
        </w:rPr>
        <w:t>V zvezi z javnim naročilom »</w:t>
      </w:r>
      <w:r w:rsidR="00BB3E4B">
        <w:rPr>
          <w:rFonts w:asciiTheme="minorHAnsi" w:hAnsiTheme="minorHAnsi"/>
          <w:sz w:val="24"/>
          <w:szCs w:val="24"/>
        </w:rPr>
        <w:t>Dobava tuje tiskane strokovne in znanstvene periodike</w:t>
      </w:r>
      <w:r w:rsidRPr="00D338DE">
        <w:rPr>
          <w:rFonts w:asciiTheme="minorHAnsi" w:hAnsiTheme="minorHAnsi"/>
        </w:rPr>
        <w:t xml:space="preserve">« 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Pr="00D338DE" w:rsidRDefault="009F0124" w:rsidP="009F0124">
      <w:pPr>
        <w:rPr>
          <w:rFonts w:asciiTheme="minorHAnsi" w:hAnsiTheme="minorHAnsi"/>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843F05" w:rsidRPr="00D338DE" w:rsidRDefault="00843F05" w:rsidP="00D810A3">
            <w:pPr>
              <w:rPr>
                <w:rFonts w:asciiTheme="minorHAnsi" w:hAnsiTheme="minorHAnsi"/>
                <w:sz w:val="24"/>
                <w:szCs w:val="24"/>
              </w:rPr>
            </w:pPr>
          </w:p>
        </w:tc>
        <w:tc>
          <w:tcPr>
            <w:tcW w:w="4127"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Žig in podpis:</w:t>
            </w: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Default="00BA1B35"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A42CD9" w:rsidRDefault="00A42CD9"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61AC0" w:rsidRPr="00913021" w:rsidTr="00D810A3">
        <w:tc>
          <w:tcPr>
            <w:tcW w:w="1242" w:type="dxa"/>
          </w:tcPr>
          <w:p w:rsidR="00861AC0" w:rsidRPr="00913021" w:rsidRDefault="00861AC0" w:rsidP="00843F05">
            <w:pPr>
              <w:pStyle w:val="Heading1"/>
              <w:spacing w:before="0" w:beforeAutospacing="0" w:after="0" w:afterAutospacing="0"/>
              <w:outlineLvl w:val="0"/>
              <w:rPr>
                <w:rFonts w:asciiTheme="minorHAnsi" w:hAnsiTheme="minorHAnsi" w:cs="Arial"/>
                <w:color w:val="000000"/>
                <w:sz w:val="28"/>
                <w:szCs w:val="28"/>
              </w:rPr>
            </w:pPr>
            <w:r w:rsidRPr="00913021">
              <w:rPr>
                <w:rFonts w:asciiTheme="minorHAnsi" w:hAnsiTheme="minorHAnsi" w:cs="Arial"/>
                <w:color w:val="000000"/>
                <w:sz w:val="28"/>
                <w:szCs w:val="28"/>
              </w:rPr>
              <w:t>OBR</w:t>
            </w:r>
            <w:r w:rsidR="00913021" w:rsidRPr="00913021">
              <w:rPr>
                <w:rFonts w:asciiTheme="minorHAnsi" w:hAnsiTheme="minorHAnsi" w:cs="Arial"/>
                <w:color w:val="000000"/>
                <w:sz w:val="28"/>
                <w:szCs w:val="28"/>
              </w:rPr>
              <w:t>.</w:t>
            </w:r>
            <w:r w:rsidRPr="00913021">
              <w:rPr>
                <w:rFonts w:asciiTheme="minorHAnsi" w:hAnsiTheme="minorHAnsi" w:cs="Arial"/>
                <w:color w:val="000000"/>
                <w:sz w:val="28"/>
                <w:szCs w:val="28"/>
              </w:rPr>
              <w:t xml:space="preserve"> 1</w:t>
            </w:r>
            <w:r w:rsidR="00843F05" w:rsidRPr="00913021">
              <w:rPr>
                <w:rFonts w:asciiTheme="minorHAnsi" w:hAnsiTheme="minorHAnsi" w:cs="Arial"/>
                <w:color w:val="000000"/>
                <w:sz w:val="28"/>
                <w:szCs w:val="28"/>
              </w:rPr>
              <w:t>3</w:t>
            </w:r>
          </w:p>
        </w:tc>
        <w:tc>
          <w:tcPr>
            <w:tcW w:w="8082" w:type="dxa"/>
          </w:tcPr>
          <w:p w:rsidR="00861AC0" w:rsidRPr="00913021" w:rsidRDefault="00861AC0" w:rsidP="00861AC0">
            <w:pPr>
              <w:jc w:val="center"/>
              <w:rPr>
                <w:rFonts w:asciiTheme="minorHAnsi" w:hAnsiTheme="minorHAnsi"/>
                <w:b/>
                <w:sz w:val="28"/>
                <w:szCs w:val="28"/>
              </w:rPr>
            </w:pPr>
            <w:r w:rsidRPr="00913021">
              <w:rPr>
                <w:rFonts w:asciiTheme="minorHAnsi" w:hAnsiTheme="minorHAnsi"/>
                <w:b/>
                <w:sz w:val="28"/>
                <w:szCs w:val="28"/>
              </w:rPr>
              <w:t xml:space="preserve">IZJAVA PONUDNIKA - FINANČNO ZAVAROVANJE ZA </w:t>
            </w:r>
            <w:r w:rsidR="008A5AD0" w:rsidRPr="00913021">
              <w:rPr>
                <w:rFonts w:asciiTheme="minorHAnsi" w:hAnsiTheme="minorHAnsi"/>
                <w:b/>
                <w:sz w:val="28"/>
                <w:szCs w:val="28"/>
              </w:rPr>
              <w:t>RESNOST PONUDBE</w:t>
            </w:r>
          </w:p>
          <w:p w:rsidR="00861AC0" w:rsidRPr="00913021" w:rsidRDefault="00861AC0" w:rsidP="00861AC0">
            <w:pPr>
              <w:jc w:val="center"/>
              <w:rPr>
                <w:rFonts w:asciiTheme="minorHAnsi" w:hAnsiTheme="minorHAnsi"/>
                <w:b/>
                <w:sz w:val="28"/>
                <w:szCs w:val="28"/>
              </w:rPr>
            </w:pPr>
            <w:r w:rsidRPr="00913021">
              <w:rPr>
                <w:rFonts w:asciiTheme="minorHAnsi" w:hAnsiTheme="minorHAnsi"/>
                <w:b/>
                <w:sz w:val="28"/>
                <w:szCs w:val="28"/>
              </w:rPr>
              <w:t>Obrazec zavarovanja</w:t>
            </w:r>
          </w:p>
          <w:p w:rsidR="00861AC0" w:rsidRPr="00913021" w:rsidRDefault="00861AC0" w:rsidP="00D810A3">
            <w:pPr>
              <w:pStyle w:val="Heading1"/>
              <w:spacing w:before="0" w:beforeAutospacing="0" w:after="0" w:afterAutospacing="0"/>
              <w:ind w:left="357" w:hanging="357"/>
              <w:jc w:val="center"/>
              <w:outlineLvl w:val="0"/>
              <w:rPr>
                <w:rFonts w:asciiTheme="minorHAnsi" w:hAnsiTheme="minorHAnsi" w:cs="Arial"/>
                <w:sz w:val="28"/>
                <w:szCs w:val="28"/>
              </w:rPr>
            </w:pPr>
          </w:p>
        </w:tc>
      </w:tr>
    </w:tbl>
    <w:tbl>
      <w:tblPr>
        <w:tblW w:w="0" w:type="auto"/>
        <w:tblLook w:val="01E0" w:firstRow="1" w:lastRow="1" w:firstColumn="1" w:lastColumn="1" w:noHBand="0" w:noVBand="0"/>
      </w:tblPr>
      <w:tblGrid>
        <w:gridCol w:w="8164"/>
        <w:gridCol w:w="1124"/>
      </w:tblGrid>
      <w:tr w:rsidR="008A5AD0" w:rsidRPr="00B517CB" w:rsidTr="008A5AD0">
        <w:tc>
          <w:tcPr>
            <w:tcW w:w="8164" w:type="dxa"/>
          </w:tcPr>
          <w:p w:rsidR="008A5AD0" w:rsidRPr="00B517CB" w:rsidRDefault="008A5AD0"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p w:rsidR="008A5AD0" w:rsidRPr="00B517CB" w:rsidRDefault="008A5AD0" w:rsidP="008A5AD0">
      <w:pPr>
        <w:autoSpaceDE w:val="0"/>
        <w:autoSpaceDN w:val="0"/>
        <w:adjustRightInd w:val="0"/>
        <w:jc w:val="center"/>
        <w:rPr>
          <w:rFonts w:ascii="Calibri" w:eastAsia="Calibri" w:hAnsi="Calibri"/>
        </w:rPr>
      </w:pPr>
    </w:p>
    <w:p w:rsidR="008A5AD0" w:rsidRPr="006042E0" w:rsidRDefault="008A5AD0" w:rsidP="008A5AD0">
      <w:pPr>
        <w:rPr>
          <w:rFonts w:ascii="Calibri" w:hAnsi="Calibri"/>
        </w:rPr>
      </w:pPr>
      <w:r w:rsidRPr="006042E0">
        <w:rPr>
          <w:rFonts w:ascii="Calibri" w:hAnsi="Calibri"/>
        </w:rPr>
        <w:t xml:space="preserve">Naziv in sedež banke:. . . . . . . . . . . . . . . . . . . . . . . . . . . . . . . . . . . . . . . . . . . . . . . . . . . . . . . . . . . . . . . . . . . . . . . . . . . . . . . . . . . . . . . . . . . . . . . . . . . . . . . . . . . . . . . . . . .  </w:t>
      </w:r>
    </w:p>
    <w:p w:rsidR="008A5AD0" w:rsidRPr="006042E0" w:rsidRDefault="008A5AD0" w:rsidP="008A5AD0">
      <w:pPr>
        <w:rPr>
          <w:rFonts w:ascii="Calibri" w:hAnsi="Calibri"/>
        </w:rPr>
      </w:pPr>
      <w:r w:rsidRPr="006042E0">
        <w:rPr>
          <w:rFonts w:ascii="Calibri" w:hAnsi="Calibri"/>
        </w:rPr>
        <w:t>Kraj in datum: . . . . . . . . . . . . . . . . . . . . . . . . . . . . . . . . . .</w:t>
      </w:r>
    </w:p>
    <w:p w:rsidR="008A5AD0" w:rsidRPr="006042E0" w:rsidRDefault="008A5AD0" w:rsidP="008A5AD0">
      <w:pPr>
        <w:rPr>
          <w:rFonts w:ascii="Calibri" w:hAnsi="Calibri"/>
        </w:rPr>
      </w:pPr>
    </w:p>
    <w:p w:rsidR="008A5AD0" w:rsidRPr="006042E0" w:rsidRDefault="008A5AD0" w:rsidP="008A5AD0">
      <w:pPr>
        <w:ind w:left="2552" w:hanging="2552"/>
        <w:rPr>
          <w:rFonts w:ascii="Calibri" w:hAnsi="Calibri"/>
          <w:u w:val="single"/>
        </w:rPr>
      </w:pPr>
      <w:r w:rsidRPr="006042E0">
        <w:rPr>
          <w:rFonts w:ascii="Calibri" w:hAnsi="Calibri"/>
          <w:b/>
          <w:u w:val="single"/>
        </w:rPr>
        <w:t>Upravičenec izjave</w:t>
      </w:r>
      <w:r w:rsidRPr="006042E0">
        <w:rPr>
          <w:rFonts w:ascii="Calibri" w:hAnsi="Calibri"/>
          <w:u w:val="single"/>
        </w:rPr>
        <w:t>: Univerza v Ljubljani, Fakulteta za strojništvo, Aškerčeva 6, 1000 Ljubljana, Slovenija</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Garancija št.: ______________</w:t>
      </w:r>
    </w:p>
    <w:p w:rsidR="008A5AD0" w:rsidRPr="006042E0" w:rsidRDefault="008A5AD0" w:rsidP="008A5AD0">
      <w:pPr>
        <w:rPr>
          <w:rFonts w:ascii="Calibri" w:hAnsi="Calibri"/>
        </w:rPr>
      </w:pPr>
    </w:p>
    <w:p w:rsidR="008A5AD0" w:rsidRDefault="008A5AD0" w:rsidP="008A5AD0">
      <w:pPr>
        <w:rPr>
          <w:rFonts w:ascii="Calibri" w:hAnsi="Calibri"/>
        </w:rPr>
      </w:pPr>
      <w:r w:rsidRPr="006042E0">
        <w:rPr>
          <w:rFonts w:ascii="Calibri" w:hAnsi="Calibri"/>
        </w:rPr>
        <w:t xml:space="preserve">V skladu z javnim razpisom, objavljenim na Portalu javnih naročil, pod zap. št. . . . . . z dne …………… za </w:t>
      </w:r>
      <w:r>
        <w:rPr>
          <w:rFonts w:asciiTheme="minorHAnsi" w:hAnsiTheme="minorHAnsi"/>
          <w:sz w:val="24"/>
          <w:szCs w:val="24"/>
        </w:rPr>
        <w:t>Dobava tuje tiskane strokovne in znanstvene periodike</w:t>
      </w:r>
      <w:r w:rsidRPr="006042E0">
        <w:rPr>
          <w:rFonts w:ascii="Calibri" w:hAnsi="Calibri"/>
        </w:rPr>
        <w:t xml:space="preserve"> za potrebe naročnika - upravičenca je ponudnik . . . . . . . . . . . . . . . . . . . . . . . . . . . . . . . . .  dolžan za resnost svoje ponudbe na javnem razpisu preskrbeti naročniku </w:t>
      </w:r>
      <w:r w:rsidR="006D535B">
        <w:rPr>
          <w:rFonts w:ascii="Calibri" w:hAnsi="Calibri"/>
        </w:rPr>
        <w:t xml:space="preserve"> </w:t>
      </w:r>
      <w:r w:rsidRPr="006042E0">
        <w:rPr>
          <w:rFonts w:ascii="Calibri" w:hAnsi="Calibri"/>
        </w:rPr>
        <w:t xml:space="preserve"> garancijo</w:t>
      </w:r>
      <w:r w:rsidR="006D535B">
        <w:rPr>
          <w:rFonts w:ascii="Calibri" w:hAnsi="Calibri"/>
        </w:rPr>
        <w:t xml:space="preserve"> banke ali zavarovalnice</w:t>
      </w:r>
      <w:r w:rsidRPr="006042E0">
        <w:rPr>
          <w:rFonts w:ascii="Calibri" w:hAnsi="Calibri"/>
        </w:rPr>
        <w:t xml:space="preserve"> </w:t>
      </w:r>
      <w:bookmarkStart w:id="17" w:name="_GoBack"/>
      <w:bookmarkEnd w:id="17"/>
      <w:r w:rsidRPr="006042E0">
        <w:rPr>
          <w:rFonts w:ascii="Calibri" w:hAnsi="Calibri"/>
        </w:rPr>
        <w:t xml:space="preserve">v višini 3 % od bruto ponudbene vrednosti javnega naročila, kar znaša ................................. EUR.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Banka</w:t>
      </w:r>
      <w:r w:rsidR="006D535B">
        <w:rPr>
          <w:rFonts w:ascii="Calibri" w:hAnsi="Calibri"/>
        </w:rPr>
        <w:t xml:space="preserve"> oz. zavarovalnica</w:t>
      </w:r>
      <w:r w:rsidRPr="006042E0">
        <w:rPr>
          <w:rFonts w:ascii="Calibri" w:hAnsi="Calibri"/>
        </w:rPr>
        <w:t xml:space="preserve"> se zavezuje, da bo plačala navedeni znesek v naslednjih primerih: </w:t>
      </w:r>
    </w:p>
    <w:p w:rsidR="008A5AD0" w:rsidRPr="006042E0" w:rsidRDefault="008A5AD0" w:rsidP="008A5AD0">
      <w:pPr>
        <w:pStyle w:val="CM49"/>
        <w:rPr>
          <w:rFonts w:ascii="Calibri" w:hAnsi="Calibri" w:cs="Times New Roman"/>
        </w:rPr>
      </w:pPr>
      <w:r w:rsidRPr="006042E0">
        <w:rPr>
          <w:rFonts w:ascii="Calibri" w:hAnsi="Calibri" w:cs="Times New Roman"/>
        </w:rPr>
        <w:t xml:space="preserve">a) če ponudnik umakne ali spremeni ponudbo v času njene veljavnosti, navedene v ponudbi </w:t>
      </w:r>
    </w:p>
    <w:p w:rsidR="008A5AD0" w:rsidRPr="006042E0" w:rsidRDefault="008A5AD0" w:rsidP="008A5AD0">
      <w:pPr>
        <w:pStyle w:val="CM49"/>
        <w:ind w:left="284" w:hanging="284"/>
        <w:rPr>
          <w:rFonts w:ascii="Calibri" w:hAnsi="Calibri" w:cs="Times New Roman"/>
        </w:rPr>
      </w:pPr>
      <w:r w:rsidRPr="006042E0">
        <w:rPr>
          <w:rFonts w:ascii="Calibri" w:hAnsi="Calibri" w:cs="Times New Roman"/>
        </w:rPr>
        <w:t xml:space="preserve">b) če ponudnik, ki ga je naročnik v času veljavnosti ponudbe obvestil o sprejetju njegove ponudbe: </w:t>
      </w:r>
    </w:p>
    <w:p w:rsidR="008A5AD0" w:rsidRPr="006042E0" w:rsidRDefault="008A5AD0" w:rsidP="008A5AD0">
      <w:pPr>
        <w:pStyle w:val="CM49"/>
        <w:numPr>
          <w:ilvl w:val="0"/>
          <w:numId w:val="35"/>
        </w:numPr>
        <w:ind w:left="284" w:hanging="142"/>
        <w:rPr>
          <w:rFonts w:ascii="Calibri" w:hAnsi="Calibri" w:cs="Times New Roman"/>
        </w:rPr>
      </w:pPr>
      <w:r w:rsidRPr="006042E0">
        <w:rPr>
          <w:rFonts w:ascii="Calibri" w:hAnsi="Calibri" w:cs="Times New Roman"/>
        </w:rPr>
        <w:t>ne izpolni ali zavrne sklenitev pogodbe v skladu z določbami navodil ponudnikom ali</w:t>
      </w:r>
    </w:p>
    <w:p w:rsidR="008A5AD0" w:rsidRPr="006042E0" w:rsidRDefault="008A5AD0" w:rsidP="008A5AD0">
      <w:pPr>
        <w:pStyle w:val="CM49"/>
        <w:numPr>
          <w:ilvl w:val="0"/>
          <w:numId w:val="35"/>
        </w:numPr>
        <w:ind w:left="284" w:hanging="142"/>
        <w:rPr>
          <w:rFonts w:ascii="Calibri" w:hAnsi="Calibri" w:cs="Times New Roman"/>
        </w:rPr>
      </w:pPr>
      <w:r w:rsidRPr="006042E0">
        <w:rPr>
          <w:rFonts w:ascii="Calibri" w:hAnsi="Calibri" w:cs="Times New Roman"/>
        </w:rPr>
        <w:t xml:space="preserve">ne predloži ali zavrne predložitev bančne garancije za dobro izvedbo pogodbenih obveznosti v skladu z določbami navodil ponudnikom.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Banka</w:t>
      </w:r>
      <w:r w:rsidR="006D535B">
        <w:rPr>
          <w:rFonts w:ascii="Calibri" w:hAnsi="Calibri"/>
        </w:rPr>
        <w:t xml:space="preserve"> oz. zavarovalnica</w:t>
      </w:r>
      <w:r w:rsidR="00505FA5">
        <w:rPr>
          <w:rFonts w:ascii="Calibri" w:hAnsi="Calibri"/>
        </w:rPr>
        <w:t xml:space="preserve"> </w:t>
      </w:r>
      <w:r w:rsidRPr="006042E0">
        <w:rPr>
          <w:rFonts w:ascii="Calibri" w:hAnsi="Calibri"/>
        </w:rPr>
        <w:t xml:space="preserve">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Zahtevek za unovčitev garancije mora biti predložen banki</w:t>
      </w:r>
      <w:r w:rsidR="006D535B">
        <w:rPr>
          <w:rFonts w:ascii="Calibri" w:hAnsi="Calibri"/>
        </w:rPr>
        <w:t xml:space="preserve"> oz. zavarovalnici</w:t>
      </w:r>
      <w:r w:rsidRPr="006042E0">
        <w:rPr>
          <w:rFonts w:ascii="Calibri" w:hAnsi="Calibri"/>
        </w:rPr>
        <w:t xml:space="preserve"> in mora vsebovati: </w:t>
      </w:r>
    </w:p>
    <w:p w:rsidR="008A5AD0" w:rsidRPr="006042E0" w:rsidRDefault="008A5AD0" w:rsidP="008A5AD0">
      <w:pPr>
        <w:numPr>
          <w:ilvl w:val="0"/>
          <w:numId w:val="34"/>
        </w:numPr>
        <w:jc w:val="both"/>
        <w:rPr>
          <w:rFonts w:ascii="Calibri" w:hAnsi="Calibri"/>
        </w:rPr>
      </w:pPr>
      <w:r w:rsidRPr="006042E0">
        <w:rPr>
          <w:rFonts w:ascii="Calibri" w:hAnsi="Calibri"/>
        </w:rPr>
        <w:t xml:space="preserve">originalno pismo naročnika za unovčenje garancije v skladu z zgornjim odstavkom in </w:t>
      </w:r>
    </w:p>
    <w:p w:rsidR="008A5AD0" w:rsidRPr="006042E0" w:rsidRDefault="008A5AD0" w:rsidP="008A5AD0">
      <w:pPr>
        <w:numPr>
          <w:ilvl w:val="0"/>
          <w:numId w:val="34"/>
        </w:numPr>
        <w:jc w:val="both"/>
        <w:rPr>
          <w:rFonts w:ascii="Calibri" w:hAnsi="Calibri"/>
        </w:rPr>
      </w:pPr>
      <w:r w:rsidRPr="006042E0">
        <w:rPr>
          <w:rFonts w:ascii="Calibri" w:hAnsi="Calibri"/>
        </w:rPr>
        <w:t xml:space="preserve">izpis iz AJPES-a, ki dokazuje, da so zahtevek za unovčenje podpisale osebe, ki so pooblaščene za zastopanje, in </w:t>
      </w:r>
    </w:p>
    <w:p w:rsidR="008A5AD0" w:rsidRPr="006042E0" w:rsidRDefault="008A5AD0" w:rsidP="008A5AD0">
      <w:pPr>
        <w:numPr>
          <w:ilvl w:val="0"/>
          <w:numId w:val="34"/>
        </w:numPr>
        <w:jc w:val="both"/>
        <w:rPr>
          <w:rFonts w:ascii="Calibri" w:hAnsi="Calibri"/>
        </w:rPr>
      </w:pPr>
      <w:r w:rsidRPr="006042E0">
        <w:rPr>
          <w:rFonts w:ascii="Calibri" w:hAnsi="Calibri"/>
        </w:rPr>
        <w:t xml:space="preserve">original Garancije št. __ / __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 xml:space="preserve">Ta garancija se znižuje za vsak, po tej garanciji unovčeni znesek. </w:t>
      </w:r>
    </w:p>
    <w:p w:rsidR="008A5AD0" w:rsidRPr="006042E0" w:rsidRDefault="008A5AD0" w:rsidP="008A5AD0">
      <w:pPr>
        <w:rPr>
          <w:rFonts w:ascii="Calibri" w:hAnsi="Calibri"/>
        </w:rPr>
      </w:pPr>
      <w:r w:rsidRPr="006042E0">
        <w:rPr>
          <w:rFonts w:ascii="Calibri" w:hAnsi="Calibri"/>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do izteka roka veljavnosti ponudbe.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 xml:space="preserve">Če od vas ne prejemamo nikakršnega zahtevka za izplačilo garantiranega zneska do .........................., ta garancija preneha veljati ne glede na to, ali nam je vrnjena.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lastRenderedPageBreak/>
        <w:t>Ta garancija ni prenosljiva.</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Morebitne spore med upravičencem in banko rešuje stvarno pristojno sodišče v Ljubljani.</w:t>
      </w:r>
    </w:p>
    <w:p w:rsidR="008A5AD0" w:rsidRPr="006042E0" w:rsidRDefault="008A5AD0" w:rsidP="008A5AD0">
      <w:pPr>
        <w:rPr>
          <w:rFonts w:ascii="Calibri" w:hAnsi="Calibri"/>
        </w:rPr>
      </w:pP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 xml:space="preserve">Kraj, dne: __________________ </w:t>
      </w:r>
      <w:r w:rsidRPr="006042E0">
        <w:rPr>
          <w:rFonts w:ascii="Calibri" w:hAnsi="Calibri"/>
        </w:rPr>
        <w:tab/>
      </w:r>
      <w:r w:rsidRPr="006042E0">
        <w:rPr>
          <w:rFonts w:ascii="Calibri" w:hAnsi="Calibri"/>
        </w:rPr>
        <w:tab/>
        <w:t xml:space="preserve">Žig </w:t>
      </w:r>
      <w:r w:rsidRPr="006042E0">
        <w:rPr>
          <w:rFonts w:ascii="Calibri" w:hAnsi="Calibri"/>
        </w:rPr>
        <w:tab/>
      </w:r>
      <w:r w:rsidRPr="006042E0">
        <w:rPr>
          <w:rFonts w:ascii="Calibri" w:hAnsi="Calibri"/>
        </w:rPr>
        <w:tab/>
      </w:r>
      <w:r w:rsidRPr="006042E0">
        <w:rPr>
          <w:rFonts w:ascii="Calibri" w:hAnsi="Calibri"/>
        </w:rPr>
        <w:tab/>
        <w:t>Podpis banke</w:t>
      </w:r>
      <w:r w:rsidRPr="006042E0">
        <w:rPr>
          <w:rFonts w:ascii="Calibri" w:hAnsi="Calibri"/>
        </w:rPr>
        <w:tab/>
      </w:r>
      <w:r w:rsidRPr="006042E0">
        <w:rPr>
          <w:rFonts w:ascii="Calibri" w:hAnsi="Calibri"/>
        </w:rPr>
        <w:tab/>
      </w:r>
    </w:p>
    <w:p w:rsidR="008A5AD0" w:rsidRPr="006042E0" w:rsidRDefault="008A5AD0" w:rsidP="008A5AD0">
      <w:pPr>
        <w:rPr>
          <w:rFonts w:ascii="Calibri" w:hAnsi="Calibri"/>
        </w:rPr>
      </w:pPr>
    </w:p>
    <w:p w:rsidR="008A5AD0" w:rsidRPr="00B517CB" w:rsidRDefault="008A5AD0" w:rsidP="008A5AD0">
      <w:pPr>
        <w:pStyle w:val="CM37"/>
        <w:spacing w:line="240" w:lineRule="auto"/>
        <w:jc w:val="both"/>
        <w:rPr>
          <w:rFonts w:ascii="Calibri" w:hAnsi="Calibri" w:cs="Times New Roman"/>
          <w:sz w:val="16"/>
          <w:szCs w:val="16"/>
        </w:rPr>
      </w:pPr>
    </w:p>
    <w:p w:rsidR="008A5AD0" w:rsidRPr="00B517CB" w:rsidRDefault="008A5AD0" w:rsidP="008A5AD0">
      <w:pPr>
        <w:pStyle w:val="CM37"/>
        <w:spacing w:line="240" w:lineRule="auto"/>
        <w:jc w:val="both"/>
        <w:rPr>
          <w:rFonts w:ascii="Calibri" w:hAnsi="Calibri" w:cs="Times New Roman"/>
          <w:sz w:val="16"/>
          <w:szCs w:val="16"/>
        </w:rPr>
      </w:pPr>
      <w:r w:rsidRPr="00B517CB">
        <w:rPr>
          <w:rFonts w:ascii="Calibri" w:hAnsi="Calibri" w:cs="Times New Roman"/>
          <w:sz w:val="16"/>
          <w:szCs w:val="16"/>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8A5AD0" w:rsidRDefault="009F0B9E" w:rsidP="009F0B9E">
      <w:pPr>
        <w:rPr>
          <w:rFonts w:asciiTheme="minorHAnsi" w:hAnsiTheme="minorHAnsi"/>
        </w:rPr>
      </w:pPr>
      <w:r w:rsidRPr="00D338DE">
        <w:rPr>
          <w:rFonts w:asciiTheme="minorHAnsi" w:hAnsiTheme="minorHAnsi"/>
        </w:rPr>
        <w:tab/>
      </w:r>
      <w:r w:rsidRPr="00D338DE">
        <w:rPr>
          <w:rFonts w:asciiTheme="minorHAnsi" w:hAnsiTheme="minorHAnsi"/>
        </w:rPr>
        <w:tab/>
      </w:r>
      <w:r w:rsidRPr="00D338DE">
        <w:rPr>
          <w:rFonts w:asciiTheme="minorHAnsi" w:hAnsiTheme="minorHAnsi"/>
        </w:rPr>
        <w:tab/>
      </w: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15D64" w:rsidRDefault="00815D64" w:rsidP="009F0B9E">
      <w:pPr>
        <w:rPr>
          <w:rFonts w:asciiTheme="minorHAnsi" w:hAnsiTheme="minorHAnsi"/>
        </w:rPr>
      </w:pPr>
    </w:p>
    <w:p w:rsidR="00815D64" w:rsidRDefault="00815D64" w:rsidP="009F0B9E">
      <w:pPr>
        <w:rPr>
          <w:rFonts w:asciiTheme="minorHAnsi" w:hAnsiTheme="minorHAnsi"/>
        </w:rPr>
      </w:pPr>
    </w:p>
    <w:p w:rsidR="00815D64" w:rsidRDefault="00815D64"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15D64" w:rsidRPr="00723C0C" w:rsidTr="00D810A3">
        <w:tc>
          <w:tcPr>
            <w:tcW w:w="1242" w:type="dxa"/>
          </w:tcPr>
          <w:p w:rsidR="00815D64" w:rsidRPr="00723C0C" w:rsidRDefault="00815D64" w:rsidP="00723C0C">
            <w:pPr>
              <w:pStyle w:val="Heading1"/>
              <w:spacing w:before="0" w:beforeAutospacing="0" w:after="0" w:afterAutospacing="0"/>
              <w:outlineLvl w:val="0"/>
              <w:rPr>
                <w:rFonts w:asciiTheme="minorHAnsi" w:hAnsiTheme="minorHAnsi" w:cs="Arial"/>
                <w:color w:val="000000"/>
                <w:sz w:val="24"/>
                <w:szCs w:val="24"/>
              </w:rPr>
            </w:pPr>
            <w:r w:rsidRPr="00723C0C">
              <w:rPr>
                <w:rFonts w:asciiTheme="minorHAnsi" w:hAnsiTheme="minorHAnsi" w:cs="Arial"/>
                <w:color w:val="000000"/>
                <w:sz w:val="28"/>
                <w:szCs w:val="28"/>
              </w:rPr>
              <w:t>OBR</w:t>
            </w:r>
            <w:r w:rsidR="00723C0C" w:rsidRPr="00723C0C">
              <w:rPr>
                <w:rFonts w:asciiTheme="minorHAnsi" w:hAnsiTheme="minorHAnsi" w:cs="Arial"/>
                <w:color w:val="000000"/>
                <w:sz w:val="24"/>
                <w:szCs w:val="24"/>
              </w:rPr>
              <w:t>.</w:t>
            </w:r>
            <w:r w:rsidRPr="00723C0C">
              <w:rPr>
                <w:rFonts w:asciiTheme="minorHAnsi" w:hAnsiTheme="minorHAnsi" w:cs="Arial"/>
                <w:color w:val="000000"/>
                <w:sz w:val="24"/>
                <w:szCs w:val="24"/>
              </w:rPr>
              <w:t xml:space="preserve"> </w:t>
            </w:r>
            <w:r w:rsidR="00723C0C" w:rsidRPr="00B4189A">
              <w:rPr>
                <w:rFonts w:asciiTheme="minorHAnsi" w:hAnsiTheme="minorHAnsi" w:cs="Arial"/>
                <w:color w:val="000000"/>
                <w:sz w:val="28"/>
                <w:szCs w:val="28"/>
              </w:rPr>
              <w:t>1</w:t>
            </w:r>
            <w:r w:rsidRPr="00B4189A">
              <w:rPr>
                <w:rFonts w:asciiTheme="minorHAnsi" w:hAnsiTheme="minorHAnsi" w:cs="Arial"/>
                <w:color w:val="000000"/>
                <w:sz w:val="28"/>
                <w:szCs w:val="28"/>
              </w:rPr>
              <w:t>3</w:t>
            </w:r>
            <w:r w:rsidRPr="00723C0C">
              <w:rPr>
                <w:rFonts w:asciiTheme="minorHAnsi" w:hAnsiTheme="minorHAnsi" w:cs="Arial"/>
                <w:color w:val="000000"/>
                <w:sz w:val="24"/>
                <w:szCs w:val="24"/>
              </w:rPr>
              <w:t>a</w:t>
            </w:r>
          </w:p>
        </w:tc>
        <w:tc>
          <w:tcPr>
            <w:tcW w:w="8082" w:type="dxa"/>
          </w:tcPr>
          <w:p w:rsidR="00815D64" w:rsidRPr="00723C0C" w:rsidRDefault="00723C0C" w:rsidP="00D810A3">
            <w:pPr>
              <w:jc w:val="center"/>
              <w:rPr>
                <w:rFonts w:asciiTheme="minorHAnsi" w:hAnsiTheme="minorHAnsi"/>
                <w:b/>
                <w:sz w:val="28"/>
                <w:szCs w:val="28"/>
              </w:rPr>
            </w:pPr>
            <w:r w:rsidRPr="00723C0C">
              <w:rPr>
                <w:rFonts w:asciiTheme="minorHAnsi" w:hAnsiTheme="minorHAnsi"/>
                <w:b/>
                <w:sz w:val="24"/>
                <w:szCs w:val="24"/>
              </w:rPr>
              <w:t xml:space="preserve">     </w:t>
            </w:r>
            <w:r w:rsidR="00815D64" w:rsidRPr="00723C0C">
              <w:rPr>
                <w:rFonts w:asciiTheme="minorHAnsi" w:hAnsiTheme="minorHAnsi"/>
                <w:b/>
                <w:sz w:val="28"/>
                <w:szCs w:val="28"/>
              </w:rPr>
              <w:t>IZJAVA PONUDNIKA - FINANČNO ZAVAROVANJE ZA DOBRO IZVEDBO POGODBENIH OBVEZNOSTI</w:t>
            </w:r>
          </w:p>
          <w:p w:rsidR="00815D64" w:rsidRPr="00723C0C" w:rsidRDefault="00815D64" w:rsidP="00D810A3">
            <w:pPr>
              <w:jc w:val="center"/>
              <w:rPr>
                <w:rFonts w:asciiTheme="minorHAnsi" w:hAnsiTheme="minorHAnsi"/>
                <w:b/>
                <w:sz w:val="24"/>
                <w:szCs w:val="24"/>
              </w:rPr>
            </w:pPr>
            <w:r w:rsidRPr="00723C0C">
              <w:rPr>
                <w:rFonts w:asciiTheme="minorHAnsi" w:hAnsiTheme="minorHAnsi"/>
                <w:b/>
                <w:sz w:val="24"/>
                <w:szCs w:val="24"/>
              </w:rPr>
              <w:t xml:space="preserve"> </w:t>
            </w:r>
          </w:p>
          <w:p w:rsidR="00815D64" w:rsidRPr="00723C0C" w:rsidRDefault="00815D64" w:rsidP="00D810A3">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815D64" w:rsidRPr="007F5599" w:rsidTr="00D810A3">
        <w:tc>
          <w:tcPr>
            <w:tcW w:w="8188" w:type="dxa"/>
          </w:tcPr>
          <w:p w:rsidR="00815D64" w:rsidRPr="002E26EB" w:rsidRDefault="00815D64" w:rsidP="00D810A3">
            <w:pPr>
              <w:ind w:left="851" w:hanging="851"/>
              <w:rPr>
                <w:rFonts w:ascii="Calibri" w:hAnsi="Calibri"/>
                <w:b/>
              </w:rPr>
            </w:pPr>
          </w:p>
        </w:tc>
        <w:tc>
          <w:tcPr>
            <w:tcW w:w="1276" w:type="dxa"/>
          </w:tcPr>
          <w:p w:rsidR="00815D64" w:rsidRPr="002E26EB" w:rsidRDefault="00815D64" w:rsidP="00D810A3">
            <w:pPr>
              <w:jc w:val="right"/>
              <w:rPr>
                <w:rFonts w:ascii="Calibri" w:hAnsi="Calibri"/>
                <w:b/>
              </w:rPr>
            </w:pPr>
          </w:p>
        </w:tc>
      </w:tr>
    </w:tbl>
    <w:p w:rsidR="00815D64" w:rsidRDefault="00815D64" w:rsidP="00815D64">
      <w:pPr>
        <w:rPr>
          <w:rFonts w:ascii="Calibri" w:hAnsi="Calibri"/>
        </w:rPr>
      </w:pPr>
    </w:p>
    <w:p w:rsidR="00815D64" w:rsidRDefault="00815D64" w:rsidP="00815D64">
      <w:pPr>
        <w:rPr>
          <w:rFonts w:ascii="Calibri" w:hAnsi="Calibri"/>
        </w:rPr>
      </w:pPr>
    </w:p>
    <w:p w:rsidR="00815D64" w:rsidRPr="007F5599" w:rsidRDefault="00815D64" w:rsidP="00815D64">
      <w:pPr>
        <w:rPr>
          <w:rFonts w:ascii="Calibri" w:hAnsi="Calibri"/>
        </w:rPr>
      </w:pPr>
    </w:p>
    <w:p w:rsidR="00815D64" w:rsidRPr="0053063E" w:rsidRDefault="00815D64" w:rsidP="00815D64">
      <w:pPr>
        <w:pStyle w:val="BodyText2"/>
        <w:outlineLvl w:val="0"/>
        <w:rPr>
          <w:rFonts w:ascii="Calibri" w:hAnsi="Calibri"/>
          <w:b w:val="0"/>
          <w:bCs w:val="0"/>
          <w:sz w:val="22"/>
        </w:rPr>
      </w:pPr>
      <w:r w:rsidRPr="0053063E">
        <w:rPr>
          <w:rFonts w:ascii="Calibri" w:hAnsi="Calibri"/>
          <w:b w:val="0"/>
          <w:sz w:val="22"/>
          <w:szCs w:val="28"/>
        </w:rPr>
        <w:t>V primeru, če bo naša ponudba</w:t>
      </w:r>
      <w:r>
        <w:rPr>
          <w:rFonts w:ascii="Calibri" w:hAnsi="Calibri"/>
          <w:b w:val="0"/>
          <w:sz w:val="22"/>
          <w:szCs w:val="28"/>
        </w:rPr>
        <w:t xml:space="preserve"> za </w:t>
      </w:r>
      <w:r>
        <w:rPr>
          <w:rFonts w:asciiTheme="minorHAnsi" w:hAnsiTheme="minorHAnsi"/>
          <w:sz w:val="24"/>
        </w:rPr>
        <w:t>Dobava tuje tiskane strokovne in znanstvene periodike</w:t>
      </w:r>
      <w:r>
        <w:rPr>
          <w:rFonts w:ascii="Calibri" w:hAnsi="Calibri"/>
          <w:b w:val="0"/>
          <w:sz w:val="22"/>
          <w:szCs w:val="28"/>
        </w:rPr>
        <w:t xml:space="preserve">, NMV______/2016 </w:t>
      </w:r>
      <w:r w:rsidRPr="0053063E">
        <w:rPr>
          <w:rFonts w:ascii="Calibri" w:hAnsi="Calibri"/>
          <w:b w:val="0"/>
          <w:sz w:val="22"/>
          <w:szCs w:val="28"/>
        </w:rPr>
        <w:t xml:space="preserve"> izbrana</w:t>
      </w:r>
      <w:r>
        <w:rPr>
          <w:rFonts w:ascii="Calibri" w:hAnsi="Calibri"/>
          <w:b w:val="0"/>
          <w:sz w:val="22"/>
          <w:szCs w:val="28"/>
        </w:rPr>
        <w:t>,</w:t>
      </w:r>
    </w:p>
    <w:p w:rsidR="00815D64" w:rsidRPr="007F5599" w:rsidRDefault="00815D64" w:rsidP="00815D64">
      <w:pPr>
        <w:rPr>
          <w:rFonts w:ascii="Calibri" w:hAnsi="Calibri"/>
        </w:rPr>
      </w:pPr>
      <w:r>
        <w:rPr>
          <w:rFonts w:ascii="Calibri" w:hAnsi="Calibri"/>
        </w:rPr>
        <w:t xml:space="preserve"> </w:t>
      </w:r>
    </w:p>
    <w:p w:rsidR="00815D64" w:rsidRPr="007F5599" w:rsidRDefault="00815D64" w:rsidP="00815D64">
      <w:pPr>
        <w:rPr>
          <w:rFonts w:ascii="Calibri" w:hAnsi="Calibri"/>
        </w:rPr>
      </w:pPr>
      <w:r>
        <w:rPr>
          <w:rFonts w:ascii="Calibri" w:hAnsi="Calibri"/>
        </w:rPr>
        <w:t xml:space="preserve"> </w:t>
      </w:r>
    </w:p>
    <w:p w:rsidR="00815D64" w:rsidRPr="007F5599" w:rsidRDefault="00815D64" w:rsidP="00815D64">
      <w:pPr>
        <w:rPr>
          <w:rFonts w:ascii="Calibri" w:hAnsi="Calibri"/>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823EFC" w:rsidRDefault="00815D64" w:rsidP="00815D64">
      <w:pPr>
        <w:jc w:val="center"/>
        <w:rPr>
          <w:rFonts w:ascii="Calibri" w:hAnsi="Calibri"/>
          <w:b/>
        </w:rPr>
      </w:pPr>
      <w:r w:rsidRPr="00823EFC">
        <w:rPr>
          <w:rFonts w:ascii="Calibri" w:hAnsi="Calibri"/>
          <w:b/>
        </w:rPr>
        <w:t>IZJAVLJAMO</w:t>
      </w: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rPr>
          <w:rFonts w:ascii="Calibri" w:hAnsi="Calibri"/>
        </w:rPr>
      </w:pPr>
      <w:r w:rsidRPr="007F5599">
        <w:rPr>
          <w:rFonts w:ascii="Calibri" w:hAnsi="Calibri"/>
        </w:rPr>
        <w:t xml:space="preserve">da </w:t>
      </w:r>
      <w:r>
        <w:rPr>
          <w:rFonts w:ascii="Calibri" w:hAnsi="Calibri"/>
        </w:rPr>
        <w:t>bomo dostavili</w:t>
      </w:r>
      <w:r w:rsidRPr="007F5599">
        <w:rPr>
          <w:rFonts w:ascii="Calibri" w:hAnsi="Calibri"/>
        </w:rPr>
        <w:t xml:space="preserve"> garancijo za dobro izvedbo pogodbenih obveznosti brez zadržkov, plačljivo na prvi poziv, v višini </w:t>
      </w:r>
      <w:r>
        <w:rPr>
          <w:rFonts w:ascii="Calibri" w:hAnsi="Calibri" w:cs="Calibri"/>
        </w:rPr>
        <w:t xml:space="preserve">10% ponujene vrednosti (z DDV), </w:t>
      </w:r>
      <w:r w:rsidRPr="007F5599">
        <w:rPr>
          <w:rFonts w:ascii="Calibri" w:hAnsi="Calibri" w:cs="Calibri"/>
        </w:rPr>
        <w:t>za</w:t>
      </w:r>
      <w:r>
        <w:rPr>
          <w:rFonts w:ascii="Calibri" w:hAnsi="Calibri" w:cs="Calibri"/>
        </w:rPr>
        <w:t xml:space="preserve"> </w:t>
      </w:r>
      <w:r w:rsidRPr="00B144E2">
        <w:rPr>
          <w:rFonts w:ascii="Calibri" w:hAnsi="Calibri" w:cs="Calibri"/>
        </w:rPr>
        <w:t>ponujeno</w:t>
      </w:r>
      <w:r w:rsidRPr="007F5599">
        <w:rPr>
          <w:rFonts w:ascii="Calibri" w:hAnsi="Calibri" w:cs="Calibri"/>
        </w:rPr>
        <w:t xml:space="preserve"> </w:t>
      </w:r>
      <w:r>
        <w:rPr>
          <w:rFonts w:ascii="Calibri" w:hAnsi="Calibri" w:cs="Calibri"/>
        </w:rPr>
        <w:t xml:space="preserve">blago  </w:t>
      </w:r>
      <w:r w:rsidRPr="007F5599">
        <w:rPr>
          <w:rFonts w:ascii="Calibri" w:hAnsi="Calibri" w:cs="Calibri"/>
        </w:rPr>
        <w:t>specificirano v poglavju C. Tehnične zahteve</w:t>
      </w:r>
      <w:r>
        <w:rPr>
          <w:rFonts w:ascii="Calibri" w:hAnsi="Calibri" w:cs="Calibri"/>
        </w:rPr>
        <w:t xml:space="preserve">, za celotno obdobje trajanja pogodbe </w:t>
      </w:r>
      <w:r w:rsidRPr="007F5599">
        <w:rPr>
          <w:rFonts w:ascii="Calibri" w:hAnsi="Calibri"/>
        </w:rPr>
        <w:t xml:space="preserve">in jo bo predložil </w:t>
      </w:r>
      <w:r w:rsidR="00E365F8">
        <w:rPr>
          <w:rFonts w:ascii="Calibri" w:hAnsi="Calibri"/>
        </w:rPr>
        <w:t xml:space="preserve"> ob</w:t>
      </w:r>
      <w:r w:rsidRPr="007F5599">
        <w:rPr>
          <w:rFonts w:ascii="Calibri" w:hAnsi="Calibri"/>
        </w:rPr>
        <w:t xml:space="preserve"> podpisu </w:t>
      </w:r>
      <w:r>
        <w:rPr>
          <w:rFonts w:ascii="Calibri" w:hAnsi="Calibri"/>
        </w:rPr>
        <w:t>pogodbe</w:t>
      </w:r>
      <w:r w:rsidRPr="007F5599">
        <w:rPr>
          <w:rFonts w:ascii="Calibri" w:hAnsi="Calibri"/>
        </w:rPr>
        <w:t>, v kolikor bo</w:t>
      </w:r>
      <w:r>
        <w:rPr>
          <w:rFonts w:ascii="Calibri" w:hAnsi="Calibri"/>
        </w:rPr>
        <w:t>mo</w:t>
      </w:r>
      <w:r w:rsidRPr="007F5599">
        <w:rPr>
          <w:rFonts w:ascii="Calibri" w:hAnsi="Calibri"/>
        </w:rPr>
        <w:t xml:space="preserve"> </w:t>
      </w:r>
      <w:r>
        <w:rPr>
          <w:rFonts w:ascii="Calibri" w:hAnsi="Calibri"/>
        </w:rPr>
        <w:t xml:space="preserve"> </w:t>
      </w:r>
      <w:r w:rsidRPr="007F5599">
        <w:rPr>
          <w:rFonts w:ascii="Calibri" w:hAnsi="Calibri"/>
        </w:rPr>
        <w:t xml:space="preserve"> izbran</w:t>
      </w:r>
      <w:r>
        <w:rPr>
          <w:rFonts w:ascii="Calibri" w:hAnsi="Calibri"/>
        </w:rPr>
        <w:t>i</w:t>
      </w:r>
      <w:r w:rsidRPr="007F5599">
        <w:rPr>
          <w:rFonts w:ascii="Calibri" w:hAnsi="Calibri"/>
        </w:rPr>
        <w:t xml:space="preserve"> kot </w:t>
      </w:r>
      <w:r>
        <w:rPr>
          <w:rFonts w:ascii="Calibri" w:hAnsi="Calibri"/>
        </w:rPr>
        <w:t>dobavitelj</w:t>
      </w:r>
      <w:r w:rsidRPr="007F5599">
        <w:rPr>
          <w:rFonts w:ascii="Calibri" w:hAnsi="Calibri"/>
        </w:rPr>
        <w:t>.</w:t>
      </w:r>
    </w:p>
    <w:p w:rsidR="00815D64" w:rsidRPr="007F5599" w:rsidRDefault="00815D64" w:rsidP="00815D64">
      <w:pPr>
        <w:rPr>
          <w:rFonts w:ascii="Calibri" w:hAnsi="Calibri"/>
        </w:rPr>
      </w:pPr>
    </w:p>
    <w:p w:rsidR="00815D64" w:rsidRPr="007F5599" w:rsidRDefault="00815D64" w:rsidP="00815D64">
      <w:pPr>
        <w:rPr>
          <w:rFonts w:ascii="Calibri" w:hAnsi="Calibri"/>
        </w:rPr>
      </w:pPr>
      <w:r w:rsidRPr="007F5599">
        <w:rPr>
          <w:rFonts w:ascii="Calibri" w:hAnsi="Calibri"/>
        </w:rPr>
        <w:t xml:space="preserve">Veljavnost garancije bo še najmanj 60 dni po poteku veljavnosti </w:t>
      </w:r>
      <w:r>
        <w:rPr>
          <w:rFonts w:ascii="Calibri" w:hAnsi="Calibri"/>
        </w:rPr>
        <w:t>pogodbe</w:t>
      </w:r>
      <w:r w:rsidRPr="007F5599">
        <w:rPr>
          <w:rFonts w:ascii="Calibri" w:hAnsi="Calibri"/>
        </w:rPr>
        <w:t>.</w:t>
      </w: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rPr>
          <w:rFonts w:ascii="Calibri" w:hAnsi="Calibri"/>
        </w:rPr>
      </w:pPr>
      <w:r w:rsidRPr="007F5599">
        <w:rPr>
          <w:rFonts w:ascii="Calibri" w:hAnsi="Calibri"/>
        </w:rPr>
        <w:t xml:space="preserve">Datum:_______________ </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Žig in podpis </w:t>
      </w:r>
      <w:r>
        <w:rPr>
          <w:rFonts w:ascii="Calibri" w:hAnsi="Calibri"/>
        </w:rPr>
        <w:t>ponudnika</w:t>
      </w:r>
      <w:r w:rsidRPr="007F5599">
        <w:rPr>
          <w:rFonts w:ascii="Calibri" w:hAnsi="Calibri"/>
        </w:rPr>
        <w:t>:</w:t>
      </w:r>
    </w:p>
    <w:p w:rsidR="00815D64" w:rsidRPr="007F5599" w:rsidRDefault="00815D64" w:rsidP="00815D64">
      <w:pPr>
        <w:pStyle w:val="BodyTextIndent"/>
        <w:tabs>
          <w:tab w:val="left" w:pos="708"/>
        </w:tabs>
        <w:overflowPunct w:val="0"/>
        <w:autoSpaceDE w:val="0"/>
        <w:autoSpaceDN w:val="0"/>
        <w:adjustRightInd w:val="0"/>
        <w:ind w:left="720"/>
        <w:textAlignment w:val="baseline"/>
        <w:rPr>
          <w:rFonts w:ascii="Calibri" w:hAnsi="Calibri"/>
          <w:sz w:val="22"/>
        </w:rPr>
      </w:pPr>
    </w:p>
    <w:p w:rsidR="00815D64" w:rsidRDefault="00815D64" w:rsidP="009F0B9E">
      <w:pPr>
        <w:rPr>
          <w:rFonts w:asciiTheme="minorHAnsi" w:hAnsiTheme="minorHAnsi"/>
        </w:rPr>
      </w:pPr>
    </w:p>
    <w:p w:rsidR="008A5AD0" w:rsidRDefault="008A5AD0" w:rsidP="009F0B9E">
      <w:pPr>
        <w:rPr>
          <w:rFonts w:asciiTheme="minorHAnsi" w:hAnsiTheme="minorHAnsi"/>
        </w:rPr>
      </w:pPr>
    </w:p>
    <w:p w:rsidR="0097460D" w:rsidRDefault="009F0B9E" w:rsidP="009F0B9E">
      <w:pPr>
        <w:rPr>
          <w:rFonts w:asciiTheme="minorHAnsi" w:hAnsiTheme="minorHAnsi"/>
        </w:rPr>
      </w:pPr>
      <w:r w:rsidRPr="00D338DE">
        <w:rPr>
          <w:rFonts w:asciiTheme="minorHAnsi" w:hAnsiTheme="minorHAnsi"/>
        </w:rPr>
        <w:tab/>
      </w: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6D4CD8" w:rsidRDefault="006D4CD8" w:rsidP="009F0B9E">
      <w:pPr>
        <w:rPr>
          <w:rFonts w:asciiTheme="minorHAnsi" w:hAnsiTheme="minorHAnsi"/>
        </w:rPr>
      </w:pPr>
    </w:p>
    <w:p w:rsidR="006D4CD8" w:rsidRPr="00FD6923" w:rsidRDefault="006D4CD8" w:rsidP="006D4CD8">
      <w:pPr>
        <w:pStyle w:val="Header"/>
        <w:tabs>
          <w:tab w:val="clear" w:pos="4536"/>
          <w:tab w:val="clear" w:pos="9072"/>
        </w:tabs>
        <w:jc w:val="right"/>
        <w:rPr>
          <w:rFonts w:cs="Arial"/>
          <w:b/>
          <w:sz w:val="22"/>
          <w:szCs w:val="22"/>
        </w:rPr>
      </w:pPr>
    </w:p>
    <w:p w:rsidR="006D4CD8" w:rsidRPr="00B570C9" w:rsidRDefault="006D4CD8" w:rsidP="006D4CD8">
      <w:pPr>
        <w:pStyle w:val="Header"/>
        <w:tabs>
          <w:tab w:val="clear" w:pos="4536"/>
          <w:tab w:val="clear" w:pos="9072"/>
        </w:tabs>
        <w:ind w:right="-1"/>
        <w:rPr>
          <w:rFonts w:cs="Arial"/>
          <w:b/>
          <w:bCs/>
          <w:color w:val="FF0000"/>
          <w:sz w:val="22"/>
          <w:szCs w:val="22"/>
        </w:rPr>
      </w:pPr>
      <w:r w:rsidRPr="00B570C9">
        <w:rPr>
          <w:rFonts w:cs="Arial"/>
          <w:b/>
          <w:color w:val="FF0000"/>
          <w:sz w:val="28"/>
          <w:szCs w:val="28"/>
        </w:rPr>
        <w:t>OBR</w:t>
      </w:r>
      <w:r w:rsidRPr="00B570C9">
        <w:rPr>
          <w:rFonts w:cs="Arial"/>
          <w:b/>
          <w:color w:val="FF0000"/>
        </w:rPr>
        <w:t xml:space="preserve">. </w:t>
      </w:r>
      <w:r w:rsidRPr="00B570C9">
        <w:rPr>
          <w:rFonts w:cs="Arial"/>
          <w:b/>
          <w:color w:val="FF0000"/>
          <w:sz w:val="28"/>
          <w:szCs w:val="28"/>
        </w:rPr>
        <w:t>13</w:t>
      </w:r>
      <w:r w:rsidRPr="00B570C9">
        <w:rPr>
          <w:rFonts w:cs="Arial"/>
          <w:b/>
          <w:color w:val="FF0000"/>
        </w:rPr>
        <w:t>b</w:t>
      </w:r>
      <w:r w:rsidRPr="00B570C9">
        <w:rPr>
          <w:rFonts w:cs="Arial"/>
          <w:color w:val="FF0000"/>
        </w:rPr>
        <w:t xml:space="preserve">       </w:t>
      </w:r>
      <w:r w:rsidRPr="00B570C9">
        <w:rPr>
          <w:rFonts w:cs="Arial"/>
          <w:b/>
          <w:bCs/>
          <w:color w:val="FF0000"/>
          <w:sz w:val="28"/>
          <w:szCs w:val="28"/>
        </w:rPr>
        <w:t>VZOREC: MENIČNA IZJAVA ZA RESNOST PONUDBE</w:t>
      </w:r>
      <w:r w:rsidRPr="00B570C9">
        <w:rPr>
          <w:rFonts w:cs="Arial"/>
          <w:b/>
          <w:bCs/>
          <w:color w:val="FF0000"/>
          <w:sz w:val="22"/>
          <w:szCs w:val="22"/>
        </w:rPr>
        <w:tab/>
      </w:r>
    </w:p>
    <w:p w:rsidR="006D4CD8" w:rsidRPr="00B570C9" w:rsidRDefault="006D4CD8" w:rsidP="006D4CD8">
      <w:pPr>
        <w:ind w:right="-1"/>
        <w:jc w:val="both"/>
        <w:rPr>
          <w:color w:val="FF0000"/>
        </w:rPr>
      </w:pPr>
    </w:p>
    <w:p w:rsidR="006D4CD8" w:rsidRPr="00B570C9" w:rsidRDefault="006D4CD8" w:rsidP="006D4CD8">
      <w:pPr>
        <w:numPr>
          <w:ilvl w:val="12"/>
          <w:numId w:val="0"/>
        </w:numPr>
        <w:tabs>
          <w:tab w:val="left" w:pos="5954"/>
        </w:tabs>
        <w:ind w:right="-1"/>
        <w:jc w:val="both"/>
        <w:rPr>
          <w:color w:val="FF0000"/>
        </w:rPr>
      </w:pPr>
      <w:r w:rsidRPr="00B570C9">
        <w:rPr>
          <w:color w:val="FF0000"/>
        </w:rPr>
        <w:t>___________________________</w:t>
      </w:r>
    </w:p>
    <w:p w:rsidR="006D4CD8" w:rsidRPr="00B570C9" w:rsidRDefault="006D4CD8" w:rsidP="006D4CD8">
      <w:pPr>
        <w:numPr>
          <w:ilvl w:val="12"/>
          <w:numId w:val="0"/>
        </w:numPr>
        <w:tabs>
          <w:tab w:val="left" w:pos="5954"/>
        </w:tabs>
        <w:ind w:right="-1"/>
        <w:rPr>
          <w:color w:val="FF0000"/>
        </w:rPr>
      </w:pPr>
      <w:r w:rsidRPr="00B570C9">
        <w:rPr>
          <w:color w:val="FF0000"/>
        </w:rPr>
        <w:t xml:space="preserve">           (izdajatelj menice)</w:t>
      </w:r>
    </w:p>
    <w:p w:rsidR="006D4CD8" w:rsidRPr="00B570C9" w:rsidRDefault="006D4CD8" w:rsidP="006D4CD8">
      <w:pPr>
        <w:numPr>
          <w:ilvl w:val="12"/>
          <w:numId w:val="0"/>
        </w:numPr>
        <w:tabs>
          <w:tab w:val="left" w:pos="5954"/>
        </w:tabs>
        <w:ind w:right="-1"/>
        <w:rPr>
          <w:color w:val="FF0000"/>
        </w:rPr>
      </w:pPr>
    </w:p>
    <w:p w:rsidR="006D4CD8" w:rsidRPr="00B570C9" w:rsidRDefault="006D4CD8" w:rsidP="006D4CD8">
      <w:pPr>
        <w:numPr>
          <w:ilvl w:val="12"/>
          <w:numId w:val="0"/>
        </w:numPr>
        <w:tabs>
          <w:tab w:val="left" w:pos="5954"/>
        </w:tabs>
        <w:ind w:right="-1"/>
        <w:jc w:val="center"/>
        <w:rPr>
          <w:b/>
          <w:bCs/>
          <w:color w:val="FF0000"/>
        </w:rPr>
      </w:pPr>
      <w:r w:rsidRPr="00B570C9">
        <w:rPr>
          <w:b/>
          <w:bCs/>
          <w:color w:val="FF0000"/>
        </w:rPr>
        <w:t>MENIČNA IZJAVA</w:t>
      </w:r>
    </w:p>
    <w:p w:rsidR="006D4CD8" w:rsidRPr="00B570C9" w:rsidRDefault="006D4CD8" w:rsidP="006D4CD8">
      <w:pPr>
        <w:numPr>
          <w:ilvl w:val="12"/>
          <w:numId w:val="0"/>
        </w:numPr>
        <w:tabs>
          <w:tab w:val="left" w:pos="5954"/>
        </w:tabs>
        <w:ind w:right="-1"/>
        <w:jc w:val="center"/>
        <w:rPr>
          <w:b/>
          <w:bCs/>
          <w:color w:val="FF0000"/>
        </w:rPr>
      </w:pPr>
    </w:p>
    <w:p w:rsidR="006D4CD8" w:rsidRPr="00B570C9" w:rsidRDefault="006D4CD8" w:rsidP="006D4CD8">
      <w:pPr>
        <w:jc w:val="both"/>
        <w:rPr>
          <w:color w:val="FF0000"/>
        </w:rPr>
      </w:pPr>
      <w:r w:rsidRPr="00B570C9">
        <w:rPr>
          <w:color w:val="FF0000"/>
        </w:rPr>
        <w:t xml:space="preserve">Za zavarovanje izpolnitve obveznosti izdajatelja menice__________________________________, do UL, FAKULTETA ZA STROJNIŠTVO,  Aškerčeva 6, 1000 Ljubljana (v nadaljevanju: UL FS) kot finančno </w:t>
      </w:r>
      <w:r w:rsidRPr="00B570C9">
        <w:rPr>
          <w:b/>
          <w:bCs/>
          <w:color w:val="FF0000"/>
        </w:rPr>
        <w:t>zavarovanje za resnost ponudbe</w:t>
      </w:r>
      <w:r w:rsidRPr="00B570C9">
        <w:rPr>
          <w:color w:val="FF0000"/>
        </w:rPr>
        <w:t>, po ponudbi za »Dobavo tuje tiskane strokovne in znanstvene periodike'', na osnovi javnega razpisa, objavljenega na Portalu javnih naročil dne __________2016 pod št. ________ izročamo  eno (1) bianco podpisano menico, na kateri je podpisana pooblaščena oseba:</w:t>
      </w:r>
    </w:p>
    <w:p w:rsidR="006D4CD8" w:rsidRPr="00B570C9" w:rsidRDefault="006D4CD8" w:rsidP="006D4CD8">
      <w:pPr>
        <w:numPr>
          <w:ilvl w:val="12"/>
          <w:numId w:val="0"/>
        </w:numPr>
        <w:tabs>
          <w:tab w:val="left" w:pos="5954"/>
        </w:tabs>
        <w:ind w:right="-1"/>
        <w:jc w:val="both"/>
        <w:rPr>
          <w:color w:val="FF0000"/>
        </w:rPr>
      </w:pPr>
    </w:p>
    <w:p w:rsidR="006D4CD8" w:rsidRPr="00B570C9" w:rsidRDefault="006D4CD8" w:rsidP="006D4CD8">
      <w:pPr>
        <w:numPr>
          <w:ilvl w:val="12"/>
          <w:numId w:val="0"/>
        </w:numPr>
        <w:tabs>
          <w:tab w:val="left" w:pos="5954"/>
        </w:tabs>
        <w:ind w:right="-1"/>
        <w:jc w:val="both"/>
        <w:rPr>
          <w:color w:val="FF0000"/>
        </w:rPr>
      </w:pPr>
      <w:r w:rsidRPr="00B570C9">
        <w:rPr>
          <w:color w:val="FF0000"/>
        </w:rPr>
        <w:t>______________________________kot _________________  ______________________</w:t>
      </w:r>
    </w:p>
    <w:p w:rsidR="006D4CD8" w:rsidRPr="00B570C9" w:rsidRDefault="006D4CD8" w:rsidP="006D4CD8">
      <w:pPr>
        <w:numPr>
          <w:ilvl w:val="12"/>
          <w:numId w:val="0"/>
        </w:numPr>
        <w:tabs>
          <w:tab w:val="left" w:pos="5954"/>
        </w:tabs>
        <w:ind w:right="-1"/>
        <w:jc w:val="both"/>
        <w:rPr>
          <w:color w:val="FF0000"/>
        </w:rPr>
      </w:pPr>
      <w:r w:rsidRPr="00B570C9">
        <w:rPr>
          <w:color w:val="FF0000"/>
        </w:rPr>
        <w:t xml:space="preserve">           (ime in priimek)                                     (funkcija)                            (podpis)</w:t>
      </w:r>
    </w:p>
    <w:p w:rsidR="006D4CD8" w:rsidRPr="00B570C9" w:rsidRDefault="006D4CD8" w:rsidP="006D4CD8">
      <w:pPr>
        <w:pStyle w:val="BodyText21"/>
        <w:numPr>
          <w:ilvl w:val="12"/>
          <w:numId w:val="0"/>
        </w:numPr>
        <w:tabs>
          <w:tab w:val="left" w:pos="5954"/>
        </w:tabs>
        <w:ind w:right="-1"/>
        <w:rPr>
          <w:rFonts w:ascii="Arial" w:hAnsi="Arial" w:cs="Arial"/>
          <w:color w:val="FF0000"/>
          <w:szCs w:val="22"/>
        </w:rPr>
      </w:pPr>
    </w:p>
    <w:p w:rsidR="006D4CD8" w:rsidRPr="00B570C9" w:rsidRDefault="006D4CD8" w:rsidP="006D4CD8">
      <w:pPr>
        <w:numPr>
          <w:ilvl w:val="12"/>
          <w:numId w:val="0"/>
        </w:numPr>
        <w:tabs>
          <w:tab w:val="left" w:pos="5954"/>
        </w:tabs>
        <w:ind w:right="-1"/>
        <w:jc w:val="both"/>
        <w:rPr>
          <w:color w:val="FF0000"/>
        </w:rPr>
      </w:pPr>
      <w:r w:rsidRPr="00B570C9">
        <w:rPr>
          <w:color w:val="FF0000"/>
        </w:rPr>
        <w:t>Pooblaščamo UL FS, da izpolni bianco menico v višini 3 % ponudbene vrednosti z DDV, da izpolni vse druge sestavne dele menice, ki niso izpolnjeni ter uporabi menico za izterjavo obveznosti v primeru, ko:</w:t>
      </w:r>
    </w:p>
    <w:p w:rsidR="006D4CD8" w:rsidRPr="00B570C9" w:rsidRDefault="006D4CD8" w:rsidP="006D4CD8">
      <w:pPr>
        <w:numPr>
          <w:ilvl w:val="12"/>
          <w:numId w:val="0"/>
        </w:numPr>
        <w:tabs>
          <w:tab w:val="left" w:pos="5954"/>
        </w:tabs>
        <w:ind w:right="-1"/>
        <w:jc w:val="both"/>
        <w:rPr>
          <w:color w:val="FF0000"/>
        </w:rPr>
      </w:pPr>
    </w:p>
    <w:p w:rsidR="006D4CD8" w:rsidRPr="00B570C9" w:rsidRDefault="006D4CD8" w:rsidP="006D4CD8">
      <w:pPr>
        <w:numPr>
          <w:ilvl w:val="1"/>
          <w:numId w:val="37"/>
        </w:numPr>
        <w:tabs>
          <w:tab w:val="clear" w:pos="1440"/>
          <w:tab w:val="left" w:pos="360"/>
          <w:tab w:val="num" w:pos="720"/>
        </w:tabs>
        <w:ind w:left="360" w:right="-1"/>
        <w:jc w:val="both"/>
        <w:rPr>
          <w:color w:val="FF0000"/>
        </w:rPr>
      </w:pPr>
      <w:r w:rsidRPr="00B570C9">
        <w:rPr>
          <w:color w:val="FF0000"/>
        </w:rPr>
        <w:t>izdajatelj menice umakne svojo ponudbo v roku veljavnosti, navedenem v ponudbi,</w:t>
      </w:r>
    </w:p>
    <w:p w:rsidR="006D4CD8" w:rsidRPr="00B570C9" w:rsidRDefault="006D4CD8" w:rsidP="006D4CD8">
      <w:pPr>
        <w:numPr>
          <w:ilvl w:val="1"/>
          <w:numId w:val="37"/>
        </w:numPr>
        <w:tabs>
          <w:tab w:val="clear" w:pos="1440"/>
          <w:tab w:val="num" w:pos="360"/>
        </w:tabs>
        <w:ind w:left="360" w:right="-1"/>
        <w:jc w:val="both"/>
        <w:rPr>
          <w:color w:val="FF0000"/>
        </w:rPr>
      </w:pPr>
      <w:r w:rsidRPr="00B570C9">
        <w:rPr>
          <w:color w:val="FF0000"/>
        </w:rPr>
        <w:t>izdajatelj v času veljavne ponudbe ne izpolni ali zavrne sklenitev pogodbe po prejetem obvestilu o sprejetju njegove ponudbe,</w:t>
      </w:r>
    </w:p>
    <w:p w:rsidR="006D4CD8" w:rsidRPr="00B570C9" w:rsidRDefault="006D4CD8" w:rsidP="006D4CD8">
      <w:pPr>
        <w:numPr>
          <w:ilvl w:val="1"/>
          <w:numId w:val="37"/>
        </w:numPr>
        <w:tabs>
          <w:tab w:val="clear" w:pos="1440"/>
          <w:tab w:val="num" w:pos="360"/>
        </w:tabs>
        <w:ind w:left="360" w:right="-1"/>
        <w:jc w:val="both"/>
        <w:rPr>
          <w:color w:val="FF0000"/>
        </w:rPr>
      </w:pPr>
      <w:r w:rsidRPr="00B570C9">
        <w:rPr>
          <w:color w:val="FF0000"/>
        </w:rPr>
        <w:t>izdajatelj ne predloži ali zavrne predložitev finančnega zavarovanja za dobro izvedbo pogodbenih obveznosti, v kolikor je pozvan k podpisu pogodbe.</w:t>
      </w:r>
    </w:p>
    <w:p w:rsidR="006D4CD8" w:rsidRPr="00B570C9" w:rsidRDefault="006D4CD8" w:rsidP="006D4CD8">
      <w:pPr>
        <w:numPr>
          <w:ilvl w:val="12"/>
          <w:numId w:val="0"/>
        </w:numPr>
        <w:tabs>
          <w:tab w:val="left" w:pos="360"/>
        </w:tabs>
        <w:ind w:right="-1"/>
        <w:jc w:val="both"/>
        <w:rPr>
          <w:color w:val="FF0000"/>
        </w:rPr>
      </w:pPr>
    </w:p>
    <w:p w:rsidR="006D4CD8" w:rsidRPr="00B570C9" w:rsidRDefault="006D4CD8" w:rsidP="006D4CD8">
      <w:pPr>
        <w:numPr>
          <w:ilvl w:val="12"/>
          <w:numId w:val="0"/>
        </w:numPr>
        <w:tabs>
          <w:tab w:val="left" w:pos="360"/>
        </w:tabs>
        <w:ind w:right="-1"/>
        <w:jc w:val="both"/>
        <w:rPr>
          <w:color w:val="FF0000"/>
        </w:rPr>
      </w:pPr>
      <w:r w:rsidRPr="00B570C9">
        <w:rPr>
          <w:color w:val="FF0000"/>
        </w:rPr>
        <w:t>Izdajatelj izrecno potrjuje in soglaša, da velja to pooblastilo in bianco podpisana menica tudi v primeru spremembe pooblaščenega podpisnika izdajatelja.</w:t>
      </w:r>
    </w:p>
    <w:p w:rsidR="006D4CD8" w:rsidRPr="00B570C9" w:rsidRDefault="006D4CD8" w:rsidP="006D4CD8">
      <w:pPr>
        <w:numPr>
          <w:ilvl w:val="12"/>
          <w:numId w:val="0"/>
        </w:numPr>
        <w:tabs>
          <w:tab w:val="left" w:pos="360"/>
        </w:tabs>
        <w:ind w:right="-1"/>
        <w:jc w:val="both"/>
        <w:rPr>
          <w:color w:val="FF0000"/>
        </w:rPr>
      </w:pPr>
    </w:p>
    <w:p w:rsidR="006D4CD8" w:rsidRPr="00B570C9" w:rsidRDefault="006D4CD8" w:rsidP="006D4CD8">
      <w:pPr>
        <w:numPr>
          <w:ilvl w:val="12"/>
          <w:numId w:val="0"/>
        </w:numPr>
        <w:tabs>
          <w:tab w:val="left" w:pos="360"/>
        </w:tabs>
        <w:ind w:right="-1"/>
        <w:jc w:val="both"/>
        <w:rPr>
          <w:color w:val="FF0000"/>
        </w:rPr>
      </w:pPr>
      <w:r w:rsidRPr="00B570C9">
        <w:rPr>
          <w:color w:val="FF0000"/>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6D4CD8" w:rsidRPr="00B570C9" w:rsidRDefault="006D4CD8" w:rsidP="006D4CD8">
      <w:pPr>
        <w:numPr>
          <w:ilvl w:val="12"/>
          <w:numId w:val="0"/>
        </w:numPr>
        <w:tabs>
          <w:tab w:val="left" w:pos="360"/>
        </w:tabs>
        <w:ind w:right="-1"/>
        <w:jc w:val="both"/>
        <w:rPr>
          <w:color w:val="FF0000"/>
        </w:rPr>
      </w:pPr>
    </w:p>
    <w:p w:rsidR="006D4CD8" w:rsidRPr="00B570C9" w:rsidRDefault="006D4CD8" w:rsidP="006D4CD8">
      <w:pPr>
        <w:numPr>
          <w:ilvl w:val="12"/>
          <w:numId w:val="0"/>
        </w:numPr>
        <w:tabs>
          <w:tab w:val="left" w:pos="360"/>
        </w:tabs>
        <w:ind w:right="-1"/>
        <w:jc w:val="both"/>
        <w:rPr>
          <w:i/>
          <w:color w:val="FF0000"/>
        </w:rPr>
      </w:pPr>
      <w:r w:rsidRPr="00B570C9">
        <w:rPr>
          <w:color w:val="FF0000"/>
        </w:rPr>
        <w:t xml:space="preserve">Veljavnost menične izjave je vezana na veljavnost ponudbe oz. opcijo ponudbe do  ______ (min. 60 dni </w:t>
      </w:r>
      <w:r w:rsidRPr="00B570C9">
        <w:rPr>
          <w:i/>
          <w:color w:val="FF0000"/>
        </w:rPr>
        <w:t>od datuma oddaje ponudb</w:t>
      </w:r>
      <w:r w:rsidRPr="00B570C9">
        <w:rPr>
          <w:color w:val="FF0000"/>
        </w:rPr>
        <w:t>).</w:t>
      </w:r>
    </w:p>
    <w:p w:rsidR="006D4CD8" w:rsidRPr="00B570C9" w:rsidRDefault="006D4CD8" w:rsidP="006D4CD8">
      <w:pPr>
        <w:numPr>
          <w:ilvl w:val="12"/>
          <w:numId w:val="0"/>
        </w:numPr>
        <w:tabs>
          <w:tab w:val="left" w:pos="360"/>
        </w:tabs>
        <w:ind w:right="-1"/>
        <w:jc w:val="both"/>
        <w:rPr>
          <w:color w:val="FF0000"/>
        </w:rPr>
      </w:pPr>
    </w:p>
    <w:p w:rsidR="006D4CD8" w:rsidRPr="00B570C9" w:rsidRDefault="006D4CD8" w:rsidP="006D4CD8">
      <w:pPr>
        <w:numPr>
          <w:ilvl w:val="12"/>
          <w:numId w:val="0"/>
        </w:numPr>
        <w:tabs>
          <w:tab w:val="left" w:pos="360"/>
        </w:tabs>
        <w:ind w:right="-1"/>
        <w:jc w:val="both"/>
        <w:rPr>
          <w:color w:val="FF0000"/>
        </w:rPr>
      </w:pPr>
      <w:r w:rsidRPr="00B570C9">
        <w:rPr>
          <w:color w:val="FF0000"/>
        </w:rPr>
        <w:t xml:space="preserve">   </w:t>
      </w:r>
    </w:p>
    <w:p w:rsidR="006D4CD8" w:rsidRPr="00B570C9" w:rsidRDefault="006D4CD8" w:rsidP="006D4CD8">
      <w:pPr>
        <w:numPr>
          <w:ilvl w:val="12"/>
          <w:numId w:val="0"/>
        </w:numPr>
        <w:tabs>
          <w:tab w:val="left" w:pos="360"/>
        </w:tabs>
        <w:ind w:right="-1"/>
        <w:jc w:val="both"/>
        <w:rPr>
          <w:color w:val="FF0000"/>
        </w:rPr>
      </w:pPr>
    </w:p>
    <w:p w:rsidR="006D4CD8" w:rsidRPr="00B570C9" w:rsidRDefault="006D4CD8" w:rsidP="006D4CD8">
      <w:pPr>
        <w:numPr>
          <w:ilvl w:val="12"/>
          <w:numId w:val="0"/>
        </w:numPr>
        <w:tabs>
          <w:tab w:val="left" w:pos="360"/>
        </w:tabs>
        <w:ind w:right="-1"/>
        <w:jc w:val="both"/>
        <w:rPr>
          <w:color w:val="FF0000"/>
        </w:rPr>
      </w:pPr>
      <w:r w:rsidRPr="00B570C9">
        <w:rPr>
          <w:color w:val="FF0000"/>
        </w:rPr>
        <w:t xml:space="preserve"> IZDAJATELJ MENICE:</w:t>
      </w:r>
    </w:p>
    <w:p w:rsidR="006D4CD8" w:rsidRPr="00B570C9" w:rsidRDefault="006D4CD8" w:rsidP="006D4CD8">
      <w:pPr>
        <w:numPr>
          <w:ilvl w:val="12"/>
          <w:numId w:val="0"/>
        </w:numPr>
        <w:tabs>
          <w:tab w:val="left" w:pos="4536"/>
        </w:tabs>
        <w:ind w:right="-1"/>
        <w:jc w:val="right"/>
        <w:rPr>
          <w:color w:val="FF0000"/>
        </w:rPr>
      </w:pPr>
      <w:r w:rsidRPr="00B570C9">
        <w:rPr>
          <w:color w:val="FF0000"/>
        </w:rPr>
        <w:t xml:space="preserve">                         ____________________________________</w:t>
      </w:r>
    </w:p>
    <w:p w:rsidR="006D4CD8" w:rsidRPr="00B570C9" w:rsidRDefault="006D4CD8" w:rsidP="006D4CD8">
      <w:pPr>
        <w:ind w:right="-1"/>
        <w:jc w:val="both"/>
        <w:rPr>
          <w:color w:val="FF0000"/>
        </w:rPr>
      </w:pPr>
    </w:p>
    <w:p w:rsidR="006D4CD8" w:rsidRPr="00B570C9" w:rsidRDefault="006D4CD8" w:rsidP="006D4CD8">
      <w:pPr>
        <w:ind w:right="-1"/>
        <w:jc w:val="both"/>
        <w:rPr>
          <w:b/>
          <w:bCs/>
          <w:color w:val="FF0000"/>
        </w:rPr>
      </w:pPr>
    </w:p>
    <w:p w:rsidR="006D4CD8" w:rsidRPr="00B570C9" w:rsidRDefault="006D4CD8" w:rsidP="006D4CD8">
      <w:pPr>
        <w:ind w:right="-1"/>
        <w:jc w:val="both"/>
        <w:rPr>
          <w:b/>
          <w:bCs/>
          <w:color w:val="FF0000"/>
        </w:rPr>
      </w:pPr>
    </w:p>
    <w:p w:rsidR="006D4CD8" w:rsidRPr="00B570C9" w:rsidRDefault="006D4CD8" w:rsidP="006D4CD8">
      <w:pPr>
        <w:ind w:right="-1"/>
        <w:jc w:val="both"/>
        <w:rPr>
          <w:b/>
          <w:bCs/>
          <w:color w:val="FF0000"/>
        </w:rPr>
      </w:pPr>
    </w:p>
    <w:p w:rsidR="006D4CD8" w:rsidRPr="00B570C9" w:rsidRDefault="006D4CD8" w:rsidP="006D4CD8">
      <w:pPr>
        <w:ind w:right="-1"/>
        <w:jc w:val="both"/>
        <w:rPr>
          <w:b/>
          <w:bCs/>
          <w:color w:val="FF0000"/>
        </w:rPr>
      </w:pPr>
    </w:p>
    <w:p w:rsidR="006D4CD8" w:rsidRPr="00B570C9" w:rsidRDefault="006D4CD8" w:rsidP="006D4CD8">
      <w:pPr>
        <w:ind w:right="-1"/>
        <w:jc w:val="both"/>
        <w:rPr>
          <w:b/>
          <w:bCs/>
          <w:color w:val="FF0000"/>
        </w:rPr>
      </w:pPr>
      <w:r w:rsidRPr="00B570C9">
        <w:rPr>
          <w:b/>
          <w:bCs/>
          <w:color w:val="FF0000"/>
        </w:rPr>
        <w:t>Priloga:  menica</w:t>
      </w:r>
    </w:p>
    <w:p w:rsidR="006D4CD8" w:rsidRPr="00FD6923" w:rsidRDefault="006D4CD8" w:rsidP="006D4CD8">
      <w:pPr>
        <w:pStyle w:val="Header"/>
        <w:tabs>
          <w:tab w:val="clear" w:pos="4536"/>
          <w:tab w:val="clear" w:pos="9072"/>
        </w:tabs>
        <w:rPr>
          <w:rFonts w:cs="Arial"/>
          <w:sz w:val="22"/>
          <w:szCs w:val="22"/>
          <w:highlight w:val="yellow"/>
        </w:rPr>
      </w:pPr>
      <w:r w:rsidRPr="00FD6923">
        <w:rPr>
          <w:rFonts w:cs="Arial"/>
          <w:sz w:val="22"/>
          <w:szCs w:val="22"/>
          <w:highlight w:val="yellow"/>
        </w:rPr>
        <w:br w:type="page"/>
      </w:r>
    </w:p>
    <w:p w:rsidR="006D4CD8" w:rsidRDefault="006D4CD8" w:rsidP="009F0B9E">
      <w:pPr>
        <w:rPr>
          <w:rFonts w:asciiTheme="minorHAnsi" w:hAnsiTheme="minorHAnsi"/>
        </w:rPr>
      </w:pPr>
    </w:p>
    <w:p w:rsidR="009F0B9E" w:rsidRPr="00D338DE" w:rsidRDefault="009F0B9E" w:rsidP="009F0B9E">
      <w:pPr>
        <w:rPr>
          <w:rFonts w:asciiTheme="minorHAnsi" w:hAnsiTheme="minorHAnsi"/>
        </w:rPr>
      </w:pPr>
      <w:r w:rsidRPr="00D338DE">
        <w:rPr>
          <w:rFonts w:asciiTheme="minorHAnsi" w:hAnsiTheme="minorHAnsi"/>
        </w:rPr>
        <w:tab/>
      </w:r>
      <w:r w:rsidRPr="00D338DE">
        <w:rPr>
          <w:rFonts w:asciiTheme="minorHAnsi" w:hAnsiTheme="minorHAnsi"/>
        </w:rPr>
        <w:tab/>
      </w:r>
      <w:r w:rsidRPr="00D338DE">
        <w:rPr>
          <w:rFonts w:asciiTheme="minorHAnsi" w:hAnsiTheme="min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
        <w:gridCol w:w="9182"/>
      </w:tblGrid>
      <w:tr w:rsidR="00843F05" w:rsidRPr="00B447DA" w:rsidTr="000E3BAA">
        <w:tc>
          <w:tcPr>
            <w:tcW w:w="218"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82" w:type="dxa"/>
          </w:tcPr>
          <w:p w:rsidR="00E52F55" w:rsidRPr="0097460D" w:rsidRDefault="00E52F55" w:rsidP="00D810A3">
            <w:pPr>
              <w:rPr>
                <w:rFonts w:asciiTheme="minorHAnsi" w:hAnsiTheme="minorHAnsi"/>
                <w:b/>
                <w:sz w:val="28"/>
                <w:szCs w:val="28"/>
              </w:rPr>
            </w:pPr>
            <w:r w:rsidRPr="0097460D">
              <w:rPr>
                <w:rFonts w:asciiTheme="minorHAnsi" w:hAnsiTheme="minorHAnsi"/>
                <w:b/>
                <w:color w:val="000000"/>
                <w:sz w:val="28"/>
                <w:szCs w:val="28"/>
              </w:rPr>
              <w:t>OBR</w:t>
            </w:r>
            <w:r w:rsidR="0097460D" w:rsidRPr="0097460D">
              <w:rPr>
                <w:rFonts w:asciiTheme="minorHAnsi" w:hAnsiTheme="minorHAnsi"/>
                <w:b/>
                <w:color w:val="000000"/>
                <w:sz w:val="28"/>
                <w:szCs w:val="28"/>
              </w:rPr>
              <w:t>.</w:t>
            </w:r>
            <w:r w:rsidRPr="0097460D">
              <w:rPr>
                <w:rFonts w:asciiTheme="minorHAnsi" w:hAnsiTheme="minorHAnsi"/>
                <w:b/>
                <w:color w:val="000000"/>
                <w:sz w:val="28"/>
                <w:szCs w:val="28"/>
              </w:rPr>
              <w:t xml:space="preserve"> 14</w:t>
            </w:r>
          </w:p>
          <w:p w:rsidR="00E52F55" w:rsidRPr="0097460D" w:rsidRDefault="00E52F55" w:rsidP="00D810A3">
            <w:pPr>
              <w:rPr>
                <w:rFonts w:asciiTheme="minorHAnsi" w:hAnsiTheme="minorHAnsi"/>
                <w:b/>
                <w:sz w:val="28"/>
                <w:szCs w:val="28"/>
              </w:rPr>
            </w:pPr>
          </w:p>
          <w:p w:rsidR="00843F05" w:rsidRPr="0097460D" w:rsidRDefault="00843F05" w:rsidP="00D810A3">
            <w:pPr>
              <w:rPr>
                <w:rFonts w:asciiTheme="minorHAnsi" w:hAnsiTheme="minorHAnsi"/>
                <w:b/>
                <w:sz w:val="28"/>
                <w:szCs w:val="28"/>
              </w:rPr>
            </w:pPr>
            <w:r w:rsidRPr="0097460D">
              <w:rPr>
                <w:rFonts w:asciiTheme="minorHAnsi" w:hAnsiTheme="minorHAnsi"/>
                <w:b/>
                <w:sz w:val="28"/>
                <w:szCs w:val="28"/>
              </w:rPr>
              <w:t>VZOREC POGODBE za »</w:t>
            </w:r>
            <w:r w:rsidR="008A5AD0" w:rsidRPr="0097460D">
              <w:rPr>
                <w:rFonts w:asciiTheme="minorHAnsi" w:hAnsiTheme="minorHAnsi"/>
                <w:sz w:val="28"/>
                <w:szCs w:val="28"/>
              </w:rPr>
              <w:t>Dobava tuje tiskane strokovne in znanstvene periodike</w:t>
            </w:r>
            <w:r w:rsidRPr="0097460D">
              <w:rPr>
                <w:rFonts w:asciiTheme="minorHAnsi" w:hAnsiTheme="minorHAnsi"/>
                <w:b/>
                <w:sz w:val="28"/>
                <w:szCs w:val="28"/>
              </w:rPr>
              <w:t>«</w:t>
            </w:r>
          </w:p>
          <w:p w:rsidR="00E52F55" w:rsidRDefault="00E52F55" w:rsidP="00D810A3">
            <w:pPr>
              <w:rPr>
                <w:rFonts w:asciiTheme="minorHAnsi" w:hAnsiTheme="minorHAnsi"/>
                <w:b/>
                <w:sz w:val="24"/>
                <w:szCs w:val="24"/>
              </w:rPr>
            </w:pPr>
          </w:p>
          <w:p w:rsidR="00E52F55" w:rsidRDefault="00E52F55" w:rsidP="00D810A3">
            <w:pPr>
              <w:rPr>
                <w:rFonts w:asciiTheme="minorHAnsi" w:hAnsiTheme="minorHAnsi"/>
                <w:b/>
                <w:sz w:val="24"/>
                <w:szCs w:val="24"/>
              </w:rPr>
            </w:pPr>
          </w:p>
          <w:p w:rsidR="00E52F55" w:rsidRDefault="00E52F55" w:rsidP="00D810A3">
            <w:pPr>
              <w:rPr>
                <w:rFonts w:asciiTheme="minorHAnsi" w:hAnsiTheme="minorHAnsi"/>
                <w:b/>
                <w:sz w:val="24"/>
                <w:szCs w:val="24"/>
              </w:rPr>
            </w:pPr>
          </w:p>
          <w:p w:rsidR="00E52F55" w:rsidRPr="00C23814" w:rsidRDefault="00E52F55" w:rsidP="00E52F55">
            <w:pPr>
              <w:rPr>
                <w:rStyle w:val="CharacterStyle2"/>
                <w:rFonts w:ascii="Calibri" w:hAnsi="Calibri"/>
              </w:rPr>
            </w:pPr>
            <w:r w:rsidRPr="00C23814">
              <w:rPr>
                <w:rFonts w:ascii="Calibri" w:hAnsi="Calibri"/>
              </w:rPr>
              <w:t>Univerza v Ljubljani, Fakulteta za strojništvo, Aškerčeva 6, 1000 Ljubljana, ID za DDV: SI28118081, matična številka: 1627031, ki jo zastopa dekan, prof. dr. Branko Širok, (v nadaljnjem besedilu naročnik</w:t>
            </w:r>
            <w:r w:rsidRPr="00C23814">
              <w:rPr>
                <w:rStyle w:val="CharacterStyle2"/>
                <w:rFonts w:ascii="Calibri" w:hAnsi="Calibri"/>
              </w:rPr>
              <w:t>)</w:t>
            </w:r>
          </w:p>
          <w:p w:rsidR="00E52F55" w:rsidRPr="00C23814" w:rsidRDefault="00E52F55" w:rsidP="00E52F55">
            <w:pPr>
              <w:rPr>
                <w:rStyle w:val="CharacterStyle2"/>
                <w:rFonts w:ascii="Calibri" w:hAnsi="Calibri"/>
              </w:rPr>
            </w:pPr>
            <w:r w:rsidRPr="00C23814">
              <w:rPr>
                <w:rStyle w:val="CharacterStyle2"/>
                <w:rFonts w:ascii="Calibri" w:hAnsi="Calibri"/>
              </w:rPr>
              <w:t>in</w:t>
            </w:r>
          </w:p>
          <w:p w:rsidR="00E52F55" w:rsidRPr="00C23814" w:rsidRDefault="00E52F55" w:rsidP="00E52F55">
            <w:pPr>
              <w:rPr>
                <w:rFonts w:ascii="Calibri" w:hAnsi="Calibri"/>
              </w:rPr>
            </w:pPr>
          </w:p>
          <w:p w:rsidR="00E52F55" w:rsidRPr="00C23814" w:rsidRDefault="00E52F55" w:rsidP="00E52F55">
            <w:pPr>
              <w:rPr>
                <w:rFonts w:ascii="Calibri" w:hAnsi="Calibri"/>
              </w:rPr>
            </w:pPr>
            <w:r w:rsidRPr="00C23814">
              <w:rPr>
                <w:rFonts w:ascii="Calibri" w:hAnsi="Calibri"/>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rsidR="00E52F55" w:rsidRPr="00C23814" w:rsidRDefault="00E52F55" w:rsidP="00E52F55">
            <w:pPr>
              <w:rPr>
                <w:rFonts w:ascii="Calibri" w:hAnsi="Calibri"/>
              </w:rPr>
            </w:pPr>
            <w:r w:rsidRPr="00C23814">
              <w:rPr>
                <w:rFonts w:ascii="Calibri" w:hAnsi="Calibri"/>
              </w:rPr>
              <w:t xml:space="preserve"> (v nadaljnjem besedilu dobavitelj) </w:t>
            </w:r>
          </w:p>
          <w:p w:rsidR="00E52F55" w:rsidRPr="00C23814" w:rsidRDefault="00E52F55" w:rsidP="00E52F55">
            <w:pPr>
              <w:rPr>
                <w:rFonts w:ascii="Calibri" w:hAnsi="Calibri"/>
              </w:rPr>
            </w:pPr>
          </w:p>
          <w:p w:rsidR="00E52F55" w:rsidRPr="00C23814" w:rsidRDefault="00E52F55" w:rsidP="00E52F55">
            <w:pPr>
              <w:rPr>
                <w:rFonts w:ascii="Calibri" w:hAnsi="Calibri"/>
              </w:rPr>
            </w:pPr>
          </w:p>
          <w:p w:rsidR="00E52F55" w:rsidRPr="00C23814" w:rsidRDefault="00E52F55" w:rsidP="00E52F55">
            <w:pPr>
              <w:rPr>
                <w:rFonts w:ascii="Calibri" w:hAnsi="Calibri"/>
              </w:rPr>
            </w:pPr>
          </w:p>
          <w:p w:rsidR="00E52F55" w:rsidRPr="00C23814" w:rsidRDefault="00E52F55" w:rsidP="00E52F55">
            <w:pPr>
              <w:rPr>
                <w:rFonts w:ascii="Calibri" w:hAnsi="Calibri"/>
              </w:rPr>
            </w:pPr>
            <w:r w:rsidRPr="00C23814">
              <w:rPr>
                <w:rFonts w:ascii="Calibri" w:hAnsi="Calibri"/>
              </w:rPr>
              <w:t>Skleneta naslednji</w:t>
            </w:r>
          </w:p>
          <w:p w:rsidR="00E52F55" w:rsidRPr="00C23814" w:rsidRDefault="00E52F55" w:rsidP="00E52F55">
            <w:pPr>
              <w:rPr>
                <w:rFonts w:ascii="Calibri" w:hAnsi="Calibri"/>
              </w:rPr>
            </w:pPr>
          </w:p>
          <w:p w:rsidR="00E52F55" w:rsidRPr="00C23814" w:rsidRDefault="00E52F55" w:rsidP="00E52F55">
            <w:pPr>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 xml:space="preserve">               POGODBA </w:t>
            </w:r>
          </w:p>
          <w:p w:rsidR="00E52F55" w:rsidRPr="00C23814" w:rsidRDefault="00E52F55" w:rsidP="00E52F55">
            <w:pPr>
              <w:rPr>
                <w:rFonts w:ascii="Calibri" w:hAnsi="Calibri"/>
              </w:rPr>
            </w:pPr>
            <w:r w:rsidRPr="00C23814">
              <w:rPr>
                <w:rFonts w:ascii="Calibri" w:hAnsi="Calibri"/>
              </w:rPr>
              <w:t xml:space="preserve">                  </w:t>
            </w:r>
            <w:r>
              <w:rPr>
                <w:rFonts w:ascii="Calibri" w:hAnsi="Calibri"/>
              </w:rPr>
              <w:t xml:space="preserve">                             </w:t>
            </w:r>
            <w:r w:rsidRPr="00C23814">
              <w:rPr>
                <w:rFonts w:ascii="Calibri" w:hAnsi="Calibri"/>
              </w:rPr>
              <w:t xml:space="preserve">  o dobavi tuje tiskane strokovne in znanstvene </w:t>
            </w:r>
            <w:r>
              <w:rPr>
                <w:rFonts w:ascii="Calibri" w:hAnsi="Calibri"/>
              </w:rPr>
              <w:t>periodike</w:t>
            </w:r>
          </w:p>
          <w:p w:rsidR="00E52F55" w:rsidRPr="00C23814" w:rsidRDefault="00E52F55" w:rsidP="00E52F55">
            <w:pPr>
              <w:rPr>
                <w:rFonts w:ascii="Calibri" w:hAnsi="Calibri"/>
              </w:rPr>
            </w:pPr>
          </w:p>
          <w:p w:rsidR="00E52F55" w:rsidRPr="00C23814" w:rsidRDefault="00E52F55" w:rsidP="00E52F55">
            <w:pPr>
              <w:jc w:val="center"/>
              <w:rPr>
                <w:rFonts w:ascii="Calibri" w:hAnsi="Calibri"/>
              </w:rPr>
            </w:pPr>
            <w:r w:rsidRPr="00C23814">
              <w:rPr>
                <w:rFonts w:ascii="Calibri" w:hAnsi="Calibri"/>
              </w:rPr>
              <w:t>I. PREDMET POGODBE</w:t>
            </w:r>
          </w:p>
          <w:p w:rsidR="00E52F55" w:rsidRPr="00C23814" w:rsidRDefault="00E52F55" w:rsidP="00E52F55">
            <w:pPr>
              <w:jc w:val="center"/>
              <w:rPr>
                <w:rFonts w:ascii="Calibri" w:hAnsi="Calibri"/>
              </w:rPr>
            </w:pPr>
            <w:r w:rsidRPr="00C23814">
              <w:rPr>
                <w:rFonts w:ascii="Calibri" w:hAnsi="Calibri"/>
              </w:rPr>
              <w:t>1. člen</w:t>
            </w:r>
          </w:p>
          <w:p w:rsidR="00E52F55" w:rsidRPr="00C23814" w:rsidRDefault="00E52F55" w:rsidP="00F1377A">
            <w:pPr>
              <w:jc w:val="both"/>
              <w:rPr>
                <w:rFonts w:ascii="Calibri" w:hAnsi="Calibri"/>
              </w:rPr>
            </w:pPr>
            <w:r w:rsidRPr="00C23814">
              <w:rPr>
                <w:rFonts w:ascii="Calibri" w:hAnsi="Calibri"/>
              </w:rPr>
              <w:t xml:space="preserve">Stranki sporazuma uvodoma ugotavljata, da sklepata to pogodbo na podlagi izvedenega javnega razpisa za oddajo naročila blaga po </w:t>
            </w:r>
            <w:r>
              <w:rPr>
                <w:rFonts w:ascii="Calibri" w:hAnsi="Calibri"/>
              </w:rPr>
              <w:t>postopku oddaje naročila male vrednosti,</w:t>
            </w:r>
            <w:r w:rsidRPr="00C23814">
              <w:rPr>
                <w:rFonts w:ascii="Calibri" w:hAnsi="Calibri"/>
              </w:rPr>
              <w:t xml:space="preserve"> za sklenitev pogodbe: </w:t>
            </w:r>
            <w:r>
              <w:rPr>
                <w:rFonts w:ascii="Calibri" w:hAnsi="Calibri"/>
              </w:rPr>
              <w:t>D</w:t>
            </w:r>
            <w:r w:rsidRPr="00C23814">
              <w:rPr>
                <w:rFonts w:ascii="Calibri" w:hAnsi="Calibri"/>
              </w:rPr>
              <w:t>obava tuje tiskane strokovne in znanstvene periodike, na katerem je naročnik, na podlagi pogojev in meril objavljenih v razpisni dokumentaciji, izbral za dobavitelja  strokovne in znanstvene periodike (v nadaljevanju blago).</w:t>
            </w:r>
          </w:p>
          <w:p w:rsidR="00E52F55" w:rsidRPr="00C23814" w:rsidRDefault="00E52F55" w:rsidP="00F1377A">
            <w:pPr>
              <w:jc w:val="both"/>
              <w:rPr>
                <w:rFonts w:ascii="Calibri" w:hAnsi="Calibri"/>
              </w:rPr>
            </w:pPr>
            <w:r w:rsidRPr="00C23814">
              <w:rPr>
                <w:rFonts w:ascii="Calibri" w:hAnsi="Calibri"/>
              </w:rPr>
              <w:t>Stranki soglašata, da je predmet te pogodbe dobava v prvem odstavku tega člena navedenega blaga, kar je razvidno tudi iz ponudbe.</w:t>
            </w:r>
          </w:p>
          <w:p w:rsidR="00E52F55" w:rsidRDefault="00E52F55" w:rsidP="00F1377A">
            <w:pPr>
              <w:jc w:val="both"/>
              <w:rPr>
                <w:rFonts w:ascii="Calibri" w:hAnsi="Calibri"/>
              </w:rPr>
            </w:pPr>
            <w:r w:rsidRPr="00C23814">
              <w:rPr>
                <w:rFonts w:ascii="Calibri" w:hAnsi="Calibri"/>
              </w:rPr>
              <w:t>Dobavitelj se obvezuje, da bo izvajal naročilo v skladu s pogoji in zahtevami, ki so bili določeni v razpisni dokumentaciji naročnika in da bo upošteval svojo ponudbo z dne ________, na podlagi katere je bil izbran.</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E52F55" w:rsidRPr="00C23814">
              <w:rPr>
                <w:rFonts w:ascii="Calibri" w:hAnsi="Calibri"/>
              </w:rPr>
              <w:t xml:space="preserve">2. člen </w:t>
            </w:r>
          </w:p>
          <w:p w:rsidR="00E52F55" w:rsidRPr="00C23814" w:rsidRDefault="00E52F55" w:rsidP="00F1377A">
            <w:pPr>
              <w:jc w:val="both"/>
              <w:rPr>
                <w:rFonts w:ascii="Calibri" w:hAnsi="Calibri"/>
              </w:rPr>
            </w:pPr>
            <w:r w:rsidRPr="00C23814">
              <w:rPr>
                <w:rFonts w:ascii="Calibri" w:hAnsi="Calibri"/>
              </w:rPr>
              <w:t xml:space="preserve">Kvaliteta blaga mora odgovarjati veljavnim predpisom, standardom, oziroma zahtevam, ki so bile opredeljene v razpisni dokumentaciji naročnika. </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t xml:space="preserve">    </w:t>
            </w:r>
          </w:p>
          <w:p w:rsidR="00E52F55" w:rsidRPr="00C23814" w:rsidRDefault="00BB67AC" w:rsidP="00F1377A">
            <w:pPr>
              <w:jc w:val="both"/>
              <w:rPr>
                <w:rFonts w:ascii="Calibri" w:hAnsi="Calibri"/>
              </w:rPr>
            </w:pPr>
            <w:r>
              <w:rPr>
                <w:rFonts w:ascii="Calibri" w:hAnsi="Calibri"/>
              </w:rPr>
              <w:t xml:space="preserve">                                                                                    </w:t>
            </w:r>
            <w:r w:rsidR="00E52F55" w:rsidRPr="00C23814">
              <w:rPr>
                <w:rFonts w:ascii="Calibri" w:hAnsi="Calibri"/>
              </w:rPr>
              <w:t>3. člen</w:t>
            </w:r>
          </w:p>
          <w:p w:rsidR="00E52F55" w:rsidRPr="00C23814" w:rsidRDefault="00E52F55" w:rsidP="00F1377A">
            <w:pPr>
              <w:jc w:val="both"/>
              <w:rPr>
                <w:rFonts w:ascii="Calibri" w:hAnsi="Calibri"/>
              </w:rPr>
            </w:pPr>
            <w:r w:rsidRPr="00C23814">
              <w:rPr>
                <w:rFonts w:ascii="Calibri" w:hAnsi="Calibri"/>
              </w:rPr>
              <w:t>Dobavitelj se obvezuje, da bo blago, ki je predmet tega sporazuma iz njegove ponudbe, naročniku dobavljal po cenah, ki jih je navedel v Ponudbi</w:t>
            </w:r>
            <w:r>
              <w:rPr>
                <w:rFonts w:ascii="Calibri" w:hAnsi="Calibri"/>
              </w:rPr>
              <w:t xml:space="preserve"> </w:t>
            </w:r>
            <w:r w:rsidRPr="00C23814">
              <w:rPr>
                <w:rFonts w:ascii="Calibri" w:hAnsi="Calibri"/>
              </w:rPr>
              <w:t xml:space="preserve"> in prilogi C. Tehnične zahteve.</w:t>
            </w:r>
          </w:p>
          <w:p w:rsidR="00E52F55" w:rsidRPr="00C23814" w:rsidRDefault="00E52F55" w:rsidP="00F1377A">
            <w:pPr>
              <w:jc w:val="both"/>
              <w:rPr>
                <w:rFonts w:ascii="Calibri" w:hAnsi="Calibri"/>
              </w:rPr>
            </w:pPr>
            <w:r w:rsidRPr="00C23814">
              <w:rPr>
                <w:rFonts w:ascii="Calibri" w:hAnsi="Calibri"/>
              </w:rPr>
              <w:t>Končna cena blaga vključuje pariteto »dostavljeno na skladišče na naslovu naročnika in razloženo.«</w:t>
            </w:r>
          </w:p>
          <w:p w:rsidR="00E52F55" w:rsidRDefault="00E52F55" w:rsidP="00F1377A">
            <w:pPr>
              <w:jc w:val="both"/>
              <w:rPr>
                <w:rFonts w:ascii="Calibri" w:hAnsi="Calibri"/>
              </w:rPr>
            </w:pPr>
            <w:r w:rsidRPr="00C23814">
              <w:rPr>
                <w:rFonts w:ascii="Calibri" w:hAnsi="Calibri"/>
              </w:rPr>
              <w:t xml:space="preserve">Dobavitelj zagotavlja naročniku fiksne cene </w:t>
            </w:r>
            <w:r>
              <w:rPr>
                <w:rFonts w:ascii="Calibri" w:hAnsi="Calibri"/>
              </w:rPr>
              <w:t>za čas trajanja</w:t>
            </w:r>
            <w:r w:rsidRPr="00C23814">
              <w:rPr>
                <w:rFonts w:ascii="Calibri" w:hAnsi="Calibri"/>
              </w:rPr>
              <w:t xml:space="preserve"> pogodbe. </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E52F55" w:rsidRPr="00C23814">
              <w:rPr>
                <w:rFonts w:ascii="Calibri" w:hAnsi="Calibri"/>
              </w:rPr>
              <w:t>4. člen</w:t>
            </w:r>
          </w:p>
          <w:p w:rsidR="00E52F55" w:rsidRPr="00C23814" w:rsidRDefault="00E52F55" w:rsidP="00F1377A">
            <w:pPr>
              <w:jc w:val="both"/>
              <w:rPr>
                <w:rFonts w:ascii="Calibri" w:hAnsi="Calibri"/>
              </w:rPr>
            </w:pPr>
            <w:r w:rsidRPr="00C23814">
              <w:rPr>
                <w:rFonts w:ascii="Calibri" w:hAnsi="Calibri"/>
              </w:rPr>
              <w:t xml:space="preserve">Ta sporazum naročnika ne zavezuje v primeru, da z lastno raziskavo trga ugotovi, da lahko isto naročilo pod enakimi pogoji na prostem trgu dobi ceneje, ker je naročnik zavezan načelu </w:t>
            </w:r>
            <w:r w:rsidRPr="00C23814">
              <w:rPr>
                <w:rFonts w:ascii="Calibri" w:hAnsi="Calibri"/>
              </w:rPr>
              <w:lastRenderedPageBreak/>
              <w:t>gospodarne rabe javnih sredstev in lahko s preverjanjem cen na trgu preveri konkurenčnost ponujenih cen izvajalcev po tem sporazumu.</w:t>
            </w:r>
            <w:r w:rsidRPr="00C23814">
              <w:rPr>
                <w:rFonts w:ascii="Calibri" w:hAnsi="Calibri"/>
              </w:rPr>
              <w:tab/>
            </w:r>
          </w:p>
          <w:p w:rsidR="00E52F55" w:rsidRPr="00C23814" w:rsidRDefault="00E52F55" w:rsidP="00E52F55">
            <w:pPr>
              <w:rPr>
                <w:rFonts w:ascii="Calibri" w:hAnsi="Calibri"/>
              </w:rPr>
            </w:pPr>
          </w:p>
          <w:p w:rsidR="00E52F55" w:rsidRPr="00C23814" w:rsidRDefault="00E52F55" w:rsidP="00E52F55">
            <w:pPr>
              <w:jc w:val="center"/>
              <w:rPr>
                <w:rFonts w:ascii="Calibri" w:hAnsi="Calibri"/>
              </w:rPr>
            </w:pPr>
            <w:r w:rsidRPr="00C23814">
              <w:rPr>
                <w:rFonts w:ascii="Calibri" w:hAnsi="Calibri"/>
              </w:rPr>
              <w:t>5. člen</w:t>
            </w:r>
          </w:p>
          <w:p w:rsidR="00E52F55" w:rsidRPr="00C23814" w:rsidRDefault="00E52F55" w:rsidP="00F1377A">
            <w:pPr>
              <w:jc w:val="both"/>
              <w:rPr>
                <w:rFonts w:ascii="Calibri" w:hAnsi="Calibri"/>
              </w:rPr>
            </w:pPr>
            <w:r w:rsidRPr="00C23814">
              <w:rPr>
                <w:rFonts w:ascii="Calibri" w:hAnsi="Calibri"/>
              </w:rPr>
              <w:t xml:space="preserve">Količine in vrste blaga so okvirne. </w:t>
            </w:r>
          </w:p>
          <w:p w:rsidR="00E52F55" w:rsidRPr="00C23814" w:rsidRDefault="00E52F55" w:rsidP="00F1377A">
            <w:pPr>
              <w:jc w:val="both"/>
              <w:rPr>
                <w:rFonts w:ascii="Calibri" w:hAnsi="Calibri"/>
              </w:rPr>
            </w:pPr>
            <w:r w:rsidRPr="00C23814">
              <w:rPr>
                <w:rFonts w:ascii="Calibri" w:hAnsi="Calibri"/>
              </w:rPr>
              <w:t xml:space="preserve">Naročnik ni odškodninsko ali kakorkoli odgovoren zaradi nedoseganja navedene vrednosti naročila in razpisanih količin posamezne vrste blaga, v kolikor bi bila to posledica zmanjšanja potrebe iz objektivnih razlogov. Naročnik si pridržuje pravico, da med izvajanjem tega javnega naročila oziroma pogodbe spremeni ali prilagodi obseg dobav blaga, če se zmanjša obseg proračunskih sredstev, predvidenih za izvajanje tega javnega naročila, ali zaradi drugih razlogov v skladu s politiko in akti Vlade RS in Univerze v Ljubljani.  </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E52F55" w:rsidRPr="00C23814">
              <w:rPr>
                <w:rFonts w:ascii="Calibri" w:hAnsi="Calibri"/>
              </w:rPr>
              <w:t>6. člen</w:t>
            </w:r>
          </w:p>
          <w:p w:rsidR="00E52F55" w:rsidRPr="00C23814" w:rsidRDefault="00E52F55" w:rsidP="00F1377A">
            <w:pPr>
              <w:jc w:val="both"/>
              <w:rPr>
                <w:rFonts w:ascii="Calibri" w:hAnsi="Calibri"/>
              </w:rPr>
            </w:pPr>
            <w:r w:rsidRPr="00C23814">
              <w:rPr>
                <w:rFonts w:ascii="Calibri" w:hAnsi="Calibri"/>
              </w:rPr>
              <w:t xml:space="preserve">Stranki soglašata, da bo dobavitelj naročniku </w:t>
            </w:r>
            <w:r w:rsidR="005A0C16">
              <w:rPr>
                <w:rFonts w:ascii="Calibri" w:hAnsi="Calibri"/>
              </w:rPr>
              <w:t>izstavil</w:t>
            </w:r>
            <w:r w:rsidR="00AA2DBA">
              <w:rPr>
                <w:rFonts w:ascii="Calibri" w:hAnsi="Calibri"/>
              </w:rPr>
              <w:t xml:space="preserve"> e-</w:t>
            </w:r>
            <w:r w:rsidRPr="00C23814">
              <w:rPr>
                <w:rFonts w:ascii="Calibri" w:hAnsi="Calibri"/>
              </w:rPr>
              <w:t xml:space="preserve"> račun enkrat</w:t>
            </w:r>
            <w:r w:rsidR="002179E8">
              <w:rPr>
                <w:rFonts w:ascii="Calibri" w:hAnsi="Calibri"/>
              </w:rPr>
              <w:t xml:space="preserve"> oz. 2x letno</w:t>
            </w:r>
            <w:r w:rsidRPr="00C23814">
              <w:rPr>
                <w:rFonts w:ascii="Calibri" w:hAnsi="Calibri"/>
              </w:rPr>
              <w:t xml:space="preserve">  in sicer po dobavi prve  številke periodike.</w:t>
            </w:r>
          </w:p>
          <w:p w:rsidR="00E52F55" w:rsidRDefault="00E52F55" w:rsidP="00F1377A">
            <w:pPr>
              <w:jc w:val="both"/>
              <w:rPr>
                <w:rFonts w:ascii="Calibri" w:hAnsi="Calibri"/>
              </w:rPr>
            </w:pPr>
            <w:r w:rsidRPr="00C23814">
              <w:rPr>
                <w:rFonts w:ascii="Calibri" w:hAnsi="Calibri"/>
              </w:rPr>
              <w:t>K računu morajo biti priloženi dokumenti, ki omogočajo nadzor nad prevzemom dobavljenega blaga s strani naročnika in so podlaga izstavitvi računa.</w:t>
            </w:r>
          </w:p>
          <w:p w:rsidR="00E52F55" w:rsidRPr="00C23814" w:rsidRDefault="00E52F55" w:rsidP="00F1377A">
            <w:pPr>
              <w:jc w:val="both"/>
              <w:rPr>
                <w:rFonts w:ascii="Calibri" w:hAnsi="Calibri"/>
              </w:rPr>
            </w:pPr>
            <w:r>
              <w:rPr>
                <w:rFonts w:ascii="Calibri" w:hAnsi="Calibri"/>
              </w:rPr>
              <w:t>Morebitno razliko oz. dobropis za posamezne revije (zaradi spremenjenega števila naslovov, prenehanja izhajanja revije ipd.) pa bosta naročnik in dobavitelj poračunala do konca koledarskega leta na podlagi dejanske dobave tujih znanstvenih in strokovnih revij.</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Pr>
                <w:rFonts w:ascii="Calibri" w:hAnsi="Calibri"/>
              </w:rPr>
              <w:t xml:space="preserve"> </w:t>
            </w:r>
            <w:r w:rsidR="00E52F55" w:rsidRPr="00C23814">
              <w:rPr>
                <w:rFonts w:ascii="Calibri" w:hAnsi="Calibri"/>
              </w:rPr>
              <w:t>7. člen</w:t>
            </w:r>
          </w:p>
          <w:p w:rsidR="00E52F55" w:rsidRPr="00C23814" w:rsidRDefault="00E52F55" w:rsidP="00F1377A">
            <w:pPr>
              <w:jc w:val="both"/>
              <w:rPr>
                <w:rFonts w:ascii="Calibri" w:hAnsi="Calibri"/>
              </w:rPr>
            </w:pPr>
            <w:r w:rsidRPr="00C23814">
              <w:rPr>
                <w:rFonts w:ascii="Calibri" w:hAnsi="Calibri"/>
              </w:rPr>
              <w:t>Naročnik bo dobavitelju plačal račun v roku 30 dni po dobavi in prejem</w:t>
            </w:r>
            <w:r w:rsidR="00860808">
              <w:rPr>
                <w:rFonts w:ascii="Calibri" w:hAnsi="Calibri"/>
              </w:rPr>
              <w:t>u</w:t>
            </w:r>
            <w:r w:rsidRPr="00C23814">
              <w:rPr>
                <w:rFonts w:ascii="Calibri" w:hAnsi="Calibri"/>
              </w:rPr>
              <w:t xml:space="preserve"> pravilno izdanega </w:t>
            </w:r>
            <w:r w:rsidR="00AC3C03">
              <w:rPr>
                <w:rFonts w:ascii="Calibri" w:hAnsi="Calibri"/>
              </w:rPr>
              <w:t>e-</w:t>
            </w:r>
            <w:r w:rsidRPr="00C23814">
              <w:rPr>
                <w:rFonts w:ascii="Calibri" w:hAnsi="Calibri"/>
              </w:rPr>
              <w:t>računa, na transakcijski račun dobavitelja številka __________________________________.</w:t>
            </w:r>
          </w:p>
          <w:p w:rsidR="00E52F55" w:rsidRPr="00C23814" w:rsidRDefault="00E52F55" w:rsidP="00F1377A">
            <w:pPr>
              <w:jc w:val="both"/>
              <w:rPr>
                <w:rFonts w:ascii="Calibri" w:hAnsi="Calibri"/>
              </w:rPr>
            </w:pPr>
            <w:r w:rsidRPr="00C23814">
              <w:rPr>
                <w:rFonts w:ascii="Calibri" w:hAnsi="Calibri"/>
              </w:rPr>
              <w:t>V primeru reklamacije blaga se plačilo zadrži do odprave vzrokov reklamacije.</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E52F55" w:rsidRPr="00C23814">
              <w:rPr>
                <w:rFonts w:ascii="Calibri" w:hAnsi="Calibri"/>
              </w:rPr>
              <w:t>8. člen</w:t>
            </w:r>
          </w:p>
          <w:p w:rsidR="00E52F55" w:rsidRPr="00C23814" w:rsidRDefault="00E52F55" w:rsidP="00F1377A">
            <w:pPr>
              <w:jc w:val="both"/>
              <w:rPr>
                <w:rFonts w:ascii="Calibri" w:hAnsi="Calibri"/>
              </w:rPr>
            </w:pPr>
            <w:r w:rsidRPr="00C23814">
              <w:rPr>
                <w:rFonts w:ascii="Calibri" w:hAnsi="Calibri"/>
              </w:rPr>
              <w:t>V kolikor naročnik računa ne bo plačal v dogovorjenem roku, ima dobavitelj pravico obračunati zamudne obresti skladno z zakonom.</w:t>
            </w:r>
            <w:r w:rsidRPr="00C23814">
              <w:rPr>
                <w:rFonts w:ascii="Calibri" w:hAnsi="Calibri"/>
              </w:rPr>
              <w:tab/>
            </w:r>
            <w:r w:rsidRPr="00C23814">
              <w:rPr>
                <w:rFonts w:ascii="Calibri" w:hAnsi="Calibri"/>
              </w:rPr>
              <w:tab/>
            </w:r>
            <w:r w:rsidRPr="00C23814">
              <w:rPr>
                <w:rFonts w:ascii="Calibri" w:hAnsi="Calibri"/>
              </w:rPr>
              <w:tab/>
            </w:r>
          </w:p>
          <w:p w:rsidR="00BB67AC" w:rsidRDefault="00BB67AC"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Pr>
                <w:rFonts w:ascii="Calibri" w:hAnsi="Calibri"/>
              </w:rPr>
              <w:t xml:space="preserve"> </w:t>
            </w:r>
            <w:r w:rsidR="00E52F55" w:rsidRPr="00C23814">
              <w:rPr>
                <w:rFonts w:ascii="Calibri" w:hAnsi="Calibri"/>
              </w:rPr>
              <w:t>9. člen</w:t>
            </w:r>
          </w:p>
          <w:p w:rsidR="00E52F55" w:rsidRPr="00C23814" w:rsidRDefault="00E52F55" w:rsidP="00F1377A">
            <w:pPr>
              <w:jc w:val="both"/>
              <w:rPr>
                <w:rFonts w:ascii="Calibri" w:hAnsi="Calibri"/>
              </w:rPr>
            </w:pPr>
            <w:r w:rsidRPr="00C23814">
              <w:rPr>
                <w:rFonts w:ascii="Calibri" w:hAnsi="Calibri"/>
              </w:rPr>
              <w:t>Dobavitelj bo dobavljal naročeno blago na naslov naročnika v roku do ____ dni po prejemu naročila s strani naročnika in sicer med 8.00 in 14.00 uro oz. skladno z dogovorom z naročnikom.</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6F1973">
              <w:rPr>
                <w:rFonts w:ascii="Calibri" w:hAnsi="Calibri"/>
              </w:rPr>
              <w:t xml:space="preserve"> </w:t>
            </w:r>
            <w:r w:rsidR="00E52F55" w:rsidRPr="00C23814">
              <w:rPr>
                <w:rFonts w:ascii="Calibri" w:hAnsi="Calibri"/>
              </w:rPr>
              <w:t>10. člen</w:t>
            </w:r>
          </w:p>
          <w:p w:rsidR="00E52F55" w:rsidRPr="00C23814" w:rsidRDefault="00E52F55" w:rsidP="00F1377A">
            <w:pPr>
              <w:jc w:val="both"/>
              <w:rPr>
                <w:rFonts w:ascii="Calibri" w:hAnsi="Calibri"/>
              </w:rPr>
            </w:pPr>
            <w:r w:rsidRPr="00C23814">
              <w:rPr>
                <w:rFonts w:ascii="Calibri" w:hAnsi="Calibri"/>
              </w:rPr>
              <w:t>Dobavitelj bo dobavljal naročeno blago na naslov naročnika in sicer: Univerza v Ljubljani, Fakulteta za strojništvo, Aškerčeva 6, Ljubljana.</w:t>
            </w:r>
          </w:p>
          <w:p w:rsidR="00E52F55" w:rsidRPr="00C23814" w:rsidRDefault="00E52F55" w:rsidP="00F1377A">
            <w:pPr>
              <w:jc w:val="both"/>
              <w:rPr>
                <w:rFonts w:ascii="Calibri" w:hAnsi="Calibri"/>
              </w:rPr>
            </w:pPr>
            <w:r w:rsidRPr="00C23814">
              <w:rPr>
                <w:rFonts w:ascii="Calibri" w:hAnsi="Calibri"/>
              </w:rPr>
              <w:t>Naročila za dobavo dodatnega blaga bo naročnik posredoval dobavitelju po telefaksu in elektronski pošti, v nujnih primerih pa tudi po telefonu oziroma na drug dogovorjen način.</w:t>
            </w:r>
          </w:p>
          <w:p w:rsidR="00E52F55" w:rsidRPr="00C23814" w:rsidRDefault="00E52F55" w:rsidP="00F1377A">
            <w:pPr>
              <w:jc w:val="both"/>
              <w:rPr>
                <w:rFonts w:ascii="Calibri" w:hAnsi="Calibri"/>
              </w:rPr>
            </w:pPr>
            <w:r w:rsidRPr="00C23814">
              <w:rPr>
                <w:rFonts w:ascii="Calibri" w:hAnsi="Calibri"/>
              </w:rPr>
              <w:t>S strani naročnika je pooblaščena oseba za izvrševanje te pogodbe, ki je tudi skrbnik  pogodbe je   ga. Zorka  Kešelj.</w:t>
            </w:r>
          </w:p>
          <w:p w:rsidR="00E52F55" w:rsidRPr="00C23814" w:rsidRDefault="00E52F55" w:rsidP="00F1377A">
            <w:pPr>
              <w:jc w:val="both"/>
              <w:rPr>
                <w:rFonts w:ascii="Calibri" w:hAnsi="Calibri"/>
              </w:rPr>
            </w:pPr>
            <w:r w:rsidRPr="00C23814">
              <w:rPr>
                <w:rFonts w:ascii="Calibri" w:hAnsi="Calibri"/>
              </w:rPr>
              <w:t xml:space="preserve">S strani dobavitelja je pooblaščena oseba za izvrševanje te pogodbe  ___________.  </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Pr>
                <w:rFonts w:ascii="Calibri" w:hAnsi="Calibri"/>
              </w:rPr>
              <w:t xml:space="preserve"> </w:t>
            </w:r>
            <w:r w:rsidR="006F1973">
              <w:rPr>
                <w:rFonts w:ascii="Calibri" w:hAnsi="Calibri"/>
              </w:rPr>
              <w:t xml:space="preserve"> </w:t>
            </w:r>
            <w:r w:rsidR="00E52F55" w:rsidRPr="00C23814">
              <w:rPr>
                <w:rFonts w:ascii="Calibri" w:hAnsi="Calibri"/>
              </w:rPr>
              <w:t>11. člen</w:t>
            </w:r>
          </w:p>
          <w:p w:rsidR="00E52F55" w:rsidRPr="00C23814" w:rsidRDefault="00E52F55" w:rsidP="00F1377A">
            <w:pPr>
              <w:jc w:val="both"/>
              <w:rPr>
                <w:rFonts w:ascii="Calibri" w:hAnsi="Calibri"/>
              </w:rPr>
            </w:pPr>
            <w:r w:rsidRPr="00C23814">
              <w:rPr>
                <w:rFonts w:ascii="Calibri" w:hAnsi="Calibri"/>
              </w:rPr>
              <w:t>V kolikor dobavitelj naročniku ne bo dobavil naročenega blaga v dogovorjenem roku, ima naročnik pravico, da brez kakršnihkoli odgovornosti do dobavitelja, naroči blago pri drugem dobavitelju.</w:t>
            </w:r>
          </w:p>
          <w:p w:rsidR="00E52F55" w:rsidRDefault="00E52F55" w:rsidP="00F1377A">
            <w:pPr>
              <w:jc w:val="both"/>
              <w:rPr>
                <w:rFonts w:ascii="Calibri" w:hAnsi="Calibri"/>
              </w:rPr>
            </w:pPr>
            <w:r w:rsidRPr="00C23814">
              <w:rPr>
                <w:rFonts w:ascii="Calibri" w:hAnsi="Calibri"/>
              </w:rPr>
              <w:t>Na naročnik</w:t>
            </w:r>
            <w:r w:rsidR="007B19F1">
              <w:rPr>
                <w:rFonts w:ascii="Calibri" w:hAnsi="Calibri"/>
              </w:rPr>
              <w:t>ov naslov</w:t>
            </w:r>
            <w:r w:rsidRPr="00C23814">
              <w:rPr>
                <w:rFonts w:ascii="Calibri" w:hAnsi="Calibri"/>
              </w:rPr>
              <w:t xml:space="preserve"> mora dobavitelj dobaviti naročeno blago, zahtevane vrste in kakovosti. Zamenjava naročenega blaga z drugim blagom ni dovoljena, razen po predhodnem dogovoru z naročnikom.</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6F1973">
              <w:rPr>
                <w:rFonts w:ascii="Calibri" w:hAnsi="Calibri"/>
              </w:rPr>
              <w:t xml:space="preserve"> </w:t>
            </w:r>
            <w:r>
              <w:rPr>
                <w:rFonts w:ascii="Calibri" w:hAnsi="Calibri"/>
              </w:rPr>
              <w:t xml:space="preserve"> </w:t>
            </w:r>
            <w:r w:rsidR="00E52F55" w:rsidRPr="00C23814">
              <w:rPr>
                <w:rFonts w:ascii="Calibri" w:hAnsi="Calibri"/>
              </w:rPr>
              <w:t>12. člen</w:t>
            </w:r>
          </w:p>
          <w:p w:rsidR="00BB67AC" w:rsidRDefault="00E52F55" w:rsidP="00F1377A">
            <w:pPr>
              <w:jc w:val="both"/>
              <w:rPr>
                <w:rFonts w:ascii="Calibri" w:hAnsi="Calibri"/>
              </w:rPr>
            </w:pPr>
            <w:r w:rsidRPr="00C23814">
              <w:rPr>
                <w:rFonts w:ascii="Calibri" w:hAnsi="Calibri"/>
              </w:rPr>
              <w:t>Storitev prevoza blaga opravi dobavitelj sam, ali pa za to v svojem imenu in za svoj račun pooblasti drugega prevoznika.</w:t>
            </w:r>
          </w:p>
          <w:p w:rsidR="00BB67AC" w:rsidRDefault="00BB67AC" w:rsidP="00F1377A">
            <w:pPr>
              <w:jc w:val="both"/>
              <w:rPr>
                <w:rFonts w:ascii="Calibri" w:hAnsi="Calibri"/>
              </w:rPr>
            </w:pPr>
          </w:p>
          <w:p w:rsidR="00E52F55" w:rsidRPr="00C23814" w:rsidRDefault="00E52F55" w:rsidP="00F1377A">
            <w:pPr>
              <w:jc w:val="both"/>
              <w:rPr>
                <w:rFonts w:ascii="Calibri" w:hAnsi="Calibri"/>
              </w:rPr>
            </w:pPr>
            <w:r w:rsidRPr="00C23814">
              <w:rPr>
                <w:rFonts w:ascii="Calibri" w:hAnsi="Calibri"/>
              </w:rPr>
              <w:lastRenderedPageBreak/>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13. člen</w:t>
            </w:r>
          </w:p>
          <w:p w:rsidR="00E52F55" w:rsidRPr="00C23814" w:rsidRDefault="00E52F55" w:rsidP="00BB67AC">
            <w:pPr>
              <w:jc w:val="both"/>
              <w:rPr>
                <w:rFonts w:ascii="Calibri" w:hAnsi="Calibri"/>
              </w:rPr>
            </w:pPr>
            <w:r w:rsidRPr="00C23814">
              <w:rPr>
                <w:rFonts w:ascii="Calibri" w:hAnsi="Calibri"/>
              </w:rPr>
              <w:t>Dobavitelj se obvezuje, da bo ob prevzemu blaga naročniku predložil prevzemnico-dobavnico, v kateri bo navedena cena z davkom na dodano vrednost in dobavljena količina blaga.</w:t>
            </w:r>
          </w:p>
          <w:p w:rsidR="00E52F55" w:rsidRPr="00C23814" w:rsidRDefault="00E52F55" w:rsidP="00BB67AC">
            <w:pPr>
              <w:jc w:val="both"/>
              <w:rPr>
                <w:rFonts w:ascii="Calibri" w:hAnsi="Calibri"/>
              </w:rPr>
            </w:pPr>
            <w:r w:rsidRPr="00C23814">
              <w:rPr>
                <w:rFonts w:ascii="Calibri" w:hAnsi="Calibri"/>
              </w:rPr>
              <w:t>Oseba pooblaščena s strani naročnika za prevzem, po dostavi opravi količinski in kakovostni prevzem.</w:t>
            </w:r>
          </w:p>
          <w:p w:rsidR="00E52F55" w:rsidRPr="00C23814" w:rsidRDefault="00E52F55" w:rsidP="00BB67AC">
            <w:pPr>
              <w:jc w:val="both"/>
              <w:rPr>
                <w:rFonts w:ascii="Calibri" w:hAnsi="Calibri"/>
              </w:rPr>
            </w:pPr>
            <w:r w:rsidRPr="00C23814">
              <w:rPr>
                <w:rFonts w:ascii="Calibri" w:hAnsi="Calibri"/>
              </w:rPr>
              <w:t>Dejanske količine in vrsta dobavljenega blaga se morajo ujemati z naročenimi količinami in vrsto blaga navedenega v dobavnici.</w:t>
            </w:r>
          </w:p>
          <w:p w:rsidR="00E52F55" w:rsidRPr="00C23814" w:rsidRDefault="00E52F55" w:rsidP="00BB67AC">
            <w:pPr>
              <w:jc w:val="both"/>
              <w:rPr>
                <w:rFonts w:ascii="Calibri" w:hAnsi="Calibri"/>
              </w:rPr>
            </w:pPr>
            <w:r w:rsidRPr="00C23814">
              <w:rPr>
                <w:rFonts w:ascii="Calibri" w:hAnsi="Calibri"/>
              </w:rPr>
              <w:t>Prevzem blaga, kakor tudi morebitne reklamacije, se vpišejo na prevzemnici-dobavnici, ki jo podpišeta obe, s strani naročnika in dobavitelja pooblaščeni osebi.</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14. člen</w:t>
            </w:r>
          </w:p>
          <w:p w:rsidR="00E52F55" w:rsidRPr="00C23814" w:rsidRDefault="00E52F55" w:rsidP="00BB67AC">
            <w:pPr>
              <w:jc w:val="both"/>
              <w:rPr>
                <w:rFonts w:ascii="Calibri" w:hAnsi="Calibri"/>
              </w:rPr>
            </w:pPr>
            <w:r w:rsidRPr="00C23814">
              <w:rPr>
                <w:rFonts w:ascii="Calibri" w:hAnsi="Calibri"/>
              </w:rPr>
              <w:t>Če se ugotovi, da blago ni istovetno z naročenim ali  če odstopa od dogovorjene kakovosti, vrste in količine, lahko naročnik prevzem odkloni.</w:t>
            </w:r>
          </w:p>
          <w:p w:rsidR="00E52F55" w:rsidRPr="00C23814" w:rsidRDefault="00E52F55" w:rsidP="00BB67AC">
            <w:pPr>
              <w:jc w:val="both"/>
              <w:rPr>
                <w:rFonts w:ascii="Calibri" w:hAnsi="Calibri"/>
              </w:rPr>
            </w:pPr>
            <w:r w:rsidRPr="00C23814">
              <w:rPr>
                <w:rFonts w:ascii="Calibri" w:hAnsi="Calibri"/>
              </w:rPr>
              <w:t>Če naročnik v kasnejši uporabi blaga ugotovi skrite napake, se sestavi komisijski zapisnik, s katerim se uveljavlja reklamacija.</w:t>
            </w:r>
          </w:p>
          <w:p w:rsidR="00E52F55" w:rsidRPr="00C23814" w:rsidRDefault="00E52F55" w:rsidP="00BB67AC">
            <w:pPr>
              <w:jc w:val="both"/>
              <w:rPr>
                <w:rFonts w:ascii="Calibri" w:hAnsi="Calibri"/>
              </w:rPr>
            </w:pPr>
            <w:r w:rsidRPr="00C23814">
              <w:rPr>
                <w:rFonts w:ascii="Calibri" w:hAnsi="Calibri"/>
              </w:rPr>
              <w:t>Naročnik je dolžan takoj oziroma v roku 8 dni od dneva prevzema blaga pisno posredovati dobavitelju morebitne reklamacije povezane s ceno ali obračunom na prevzemnici-dobavnici.</w:t>
            </w:r>
          </w:p>
          <w:p w:rsidR="00E52F55" w:rsidRPr="00C23814" w:rsidRDefault="00E52F55" w:rsidP="00BB67AC">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15. člen</w:t>
            </w:r>
          </w:p>
          <w:p w:rsidR="00E52F55" w:rsidRPr="00C23814" w:rsidRDefault="00E52F55" w:rsidP="00BB67AC">
            <w:pPr>
              <w:jc w:val="both"/>
              <w:rPr>
                <w:rFonts w:ascii="Calibri" w:hAnsi="Calibri"/>
              </w:rPr>
            </w:pPr>
            <w:r w:rsidRPr="00C23814">
              <w:rPr>
                <w:rFonts w:ascii="Calibri" w:hAnsi="Calibri"/>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rsidR="00E52F55" w:rsidRDefault="00E52F55" w:rsidP="00BB67AC">
            <w:pPr>
              <w:jc w:val="both"/>
              <w:rPr>
                <w:rFonts w:ascii="Calibri" w:hAnsi="Calibri"/>
              </w:rPr>
            </w:pPr>
            <w:r w:rsidRPr="00C23814">
              <w:rPr>
                <w:rFonts w:ascii="Calibri" w:hAnsi="Calibri"/>
              </w:rPr>
              <w:t>Stroške reklamacije krije dobavitelj.</w:t>
            </w: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16. člen</w:t>
            </w:r>
          </w:p>
          <w:p w:rsidR="00E52F55" w:rsidRPr="00C23814" w:rsidRDefault="00E52F55" w:rsidP="00BB67AC">
            <w:pPr>
              <w:jc w:val="both"/>
              <w:rPr>
                <w:rFonts w:ascii="Calibri" w:hAnsi="Calibri"/>
              </w:rPr>
            </w:pPr>
            <w:r w:rsidRPr="00C23814">
              <w:rPr>
                <w:rFonts w:ascii="Calibri" w:hAnsi="Calibri"/>
              </w:rPr>
              <w:t>Dobavitelj je dolžan redno in brezplačno odvažati vso odpadno embalažo v skladu s predpisi, ki urejajo področje ravnanja z embalažo in odpadno embalažo.</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17. člen</w:t>
            </w:r>
          </w:p>
          <w:p w:rsidR="00E52F55" w:rsidRDefault="00E52F55" w:rsidP="00BB67AC">
            <w:pPr>
              <w:jc w:val="both"/>
              <w:rPr>
                <w:rFonts w:ascii="Calibri" w:hAnsi="Calibri"/>
              </w:rPr>
            </w:pPr>
            <w:r w:rsidRPr="00C23814">
              <w:rPr>
                <w:rFonts w:ascii="Calibri" w:hAnsi="Calibri"/>
              </w:rPr>
              <w:t>Naročnik lahko od dobavitelja zahteva dokazila o tehničnih lastnostih in kakovosti blaga skladno z zahtevami razpisne dokumentacije.</w:t>
            </w:r>
          </w:p>
          <w:p w:rsidR="00BB67AC" w:rsidRPr="00C23814" w:rsidRDefault="00BB67AC"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18. člen</w:t>
            </w:r>
          </w:p>
          <w:p w:rsidR="00E52F55" w:rsidRPr="00C23814" w:rsidRDefault="00E52F55" w:rsidP="00BB67AC">
            <w:pPr>
              <w:jc w:val="both"/>
              <w:rPr>
                <w:rFonts w:ascii="Calibri" w:hAnsi="Calibri" w:cs="Calibri"/>
              </w:rPr>
            </w:pPr>
            <w:r w:rsidRPr="00C23814">
              <w:rPr>
                <w:rFonts w:ascii="Calibri" w:hAnsi="Calibri" w:cs="Calibri"/>
              </w:rPr>
              <w:t>Ponudnik bo predložil garancijo banke oz. zavarovalnice za dobro izvedbo pogodbenih obveznosti brez zadržkov, plačljivo na prvi poziv v višini 10% ponujene vrednosti (z DDV)</w:t>
            </w:r>
            <w:r>
              <w:rPr>
                <w:rFonts w:ascii="Calibri" w:hAnsi="Calibri" w:cs="Calibri"/>
              </w:rPr>
              <w:t xml:space="preserve"> za celotno obdobje trajanja javnega naročila</w:t>
            </w:r>
            <w:r w:rsidRPr="00C23814">
              <w:rPr>
                <w:rFonts w:ascii="Calibri" w:hAnsi="Calibri" w:cs="Calibri"/>
              </w:rPr>
              <w:t xml:space="preserve"> in sicer </w:t>
            </w:r>
            <w:r w:rsidR="006F1973">
              <w:rPr>
                <w:rFonts w:ascii="Calibri" w:hAnsi="Calibri" w:cs="Calibri"/>
              </w:rPr>
              <w:t xml:space="preserve">ob </w:t>
            </w:r>
            <w:r w:rsidRPr="00C23814">
              <w:rPr>
                <w:rFonts w:ascii="Calibri" w:hAnsi="Calibri" w:cs="Calibri"/>
              </w:rPr>
              <w:t xml:space="preserve">podpisu pogodbe, če bo izbran kot dobavitelj. </w:t>
            </w:r>
          </w:p>
          <w:p w:rsidR="00E52F55" w:rsidRPr="00C23814" w:rsidRDefault="00E52F55" w:rsidP="00BB67AC">
            <w:pPr>
              <w:jc w:val="both"/>
              <w:rPr>
                <w:rFonts w:ascii="Calibri" w:hAnsi="Calibri" w:cs="Calibri"/>
              </w:rPr>
            </w:pPr>
            <w:r w:rsidRPr="00C23814">
              <w:rPr>
                <w:rFonts w:ascii="Calibri" w:hAnsi="Calibri" w:cs="Calibri"/>
              </w:rPr>
              <w:t xml:space="preserve">Veljavnost garancije </w:t>
            </w:r>
            <w:r w:rsidR="001A44A6">
              <w:rPr>
                <w:rFonts w:ascii="Calibri" w:hAnsi="Calibri" w:cs="Calibri"/>
              </w:rPr>
              <w:t>traja</w:t>
            </w:r>
            <w:r w:rsidRPr="00C23814">
              <w:rPr>
                <w:rFonts w:ascii="Calibri" w:hAnsi="Calibri" w:cs="Calibri"/>
              </w:rPr>
              <w:t xml:space="preserve"> še najmanj 60 dni po poteku veljavnosti pogodbe. </w:t>
            </w:r>
          </w:p>
          <w:p w:rsidR="00E52F55" w:rsidRPr="00C23814" w:rsidRDefault="00E52F55" w:rsidP="00BB67AC">
            <w:pPr>
              <w:jc w:val="both"/>
              <w:rPr>
                <w:rFonts w:ascii="Calibri" w:hAnsi="Calibri" w:cs="Calibri"/>
              </w:rPr>
            </w:pPr>
            <w:r w:rsidRPr="00C23814">
              <w:rPr>
                <w:rFonts w:ascii="Calibri" w:hAnsi="Calibri" w:cs="Calibri"/>
              </w:rPr>
              <w:t xml:space="preserve">V primeru, da izbrani ponudnik ne predloži garancije za dobro izvedbo pogodbenih obveznosti v </w:t>
            </w:r>
            <w:r>
              <w:rPr>
                <w:rFonts w:ascii="Calibri" w:hAnsi="Calibri" w:cs="Calibri"/>
              </w:rPr>
              <w:t>ob</w:t>
            </w:r>
            <w:r w:rsidRPr="00C23814">
              <w:rPr>
                <w:rFonts w:ascii="Calibri" w:hAnsi="Calibri" w:cs="Calibri"/>
              </w:rPr>
              <w:t xml:space="preserve">  podpisu pogodbe, se šteje, da je odstopil od pogodbe. Naročnik ima pravico izbrati naslednjega najbolj ugodnega ponudnika in vnovčiti garancijo za resnost ponudbe ne glede na razloge za odstop od ponudbe.</w:t>
            </w:r>
          </w:p>
          <w:p w:rsidR="00E52F55" w:rsidRPr="00C23814" w:rsidRDefault="00E52F55" w:rsidP="00BB67AC">
            <w:pPr>
              <w:jc w:val="both"/>
              <w:rPr>
                <w:rFonts w:ascii="Calibri" w:hAnsi="Calibri"/>
              </w:rPr>
            </w:pPr>
            <w:r w:rsidRPr="00C23814">
              <w:rPr>
                <w:rFonts w:ascii="Calibri" w:hAnsi="Calibri" w:cs="Calibri"/>
              </w:rPr>
              <w:t xml:space="preserve">Izdana garancija se unovči brez priziva, če ponudnik kasni z dobavo blaga  v dogovorjenih rokih, oz. ne  izpolnjuje svojih pogodbenih obveznosti v rokih in na način kot je opredeljeno v  razpisni dokumentaciji in sporazumu. V primeru predložitve bančne garancije tuje banke se upošteva njena primernost samo v primeru, če ima boniteto najmanj Fitch rating BBB+.  </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4876CD">
              <w:rPr>
                <w:rFonts w:ascii="Calibri" w:hAnsi="Calibri"/>
              </w:rPr>
              <w:t xml:space="preserve"> </w:t>
            </w:r>
            <w:r>
              <w:rPr>
                <w:rFonts w:ascii="Calibri" w:hAnsi="Calibri"/>
              </w:rPr>
              <w:t xml:space="preserve"> </w:t>
            </w:r>
            <w:r w:rsidR="00E52F55" w:rsidRPr="00C23814">
              <w:rPr>
                <w:rFonts w:ascii="Calibri" w:hAnsi="Calibri"/>
              </w:rPr>
              <w:t>19. člen</w:t>
            </w:r>
          </w:p>
          <w:p w:rsidR="00E52F55" w:rsidRPr="00C23814" w:rsidRDefault="00E52F55" w:rsidP="00BB67AC">
            <w:pPr>
              <w:jc w:val="both"/>
              <w:rPr>
                <w:rFonts w:ascii="Calibri" w:hAnsi="Calibri"/>
              </w:rPr>
            </w:pPr>
            <w:r w:rsidRPr="00C23814">
              <w:rPr>
                <w:rFonts w:ascii="Calibri" w:hAnsi="Calibri"/>
              </w:rPr>
              <w:t xml:space="preserve">Naročnik je prost zaveze naročanja blaga po tej pogodbi, v kolikor nastopijo okoliščine, zaradi katerih bo naročnik odstopil od naročila po tem sporazumu. Okoliščine, ki lahko privedejo do odstopa od tega sporazuma so zlasti: </w:t>
            </w:r>
          </w:p>
          <w:p w:rsidR="00E52F55" w:rsidRPr="00C23814" w:rsidRDefault="00E52F55" w:rsidP="00BB67AC">
            <w:pPr>
              <w:jc w:val="both"/>
              <w:rPr>
                <w:rFonts w:ascii="Calibri" w:hAnsi="Calibri"/>
              </w:rPr>
            </w:pPr>
            <w:r w:rsidRPr="00C23814">
              <w:rPr>
                <w:rFonts w:ascii="Calibri" w:hAnsi="Calibri"/>
              </w:rPr>
              <w:t>- neizpolnjevanje pogojev za priznanje sposobnosti v skladu z Zakonom o javnem naročanju,</w:t>
            </w:r>
          </w:p>
          <w:p w:rsidR="00E52F55" w:rsidRPr="00C23814" w:rsidRDefault="00E52F55" w:rsidP="00BB67AC">
            <w:pPr>
              <w:jc w:val="both"/>
              <w:rPr>
                <w:rFonts w:ascii="Calibri" w:hAnsi="Calibri"/>
              </w:rPr>
            </w:pPr>
            <w:r w:rsidRPr="00C23814">
              <w:rPr>
                <w:rFonts w:ascii="Calibri" w:hAnsi="Calibri"/>
              </w:rPr>
              <w:t>- prenehanje poslovanja ponudnika,</w:t>
            </w:r>
          </w:p>
          <w:p w:rsidR="00E52F55" w:rsidRPr="00C23814" w:rsidRDefault="00E52F55" w:rsidP="00BB67AC">
            <w:pPr>
              <w:jc w:val="both"/>
              <w:rPr>
                <w:rFonts w:ascii="Calibri" w:hAnsi="Calibri"/>
              </w:rPr>
            </w:pPr>
            <w:r w:rsidRPr="00C23814">
              <w:rPr>
                <w:rFonts w:ascii="Calibri" w:hAnsi="Calibri"/>
              </w:rPr>
              <w:t xml:space="preserve">- neustrezno izpolnjevanje določil te pogodbe, </w:t>
            </w:r>
          </w:p>
          <w:p w:rsidR="00E52F55" w:rsidRPr="00C23814" w:rsidRDefault="00E52F55" w:rsidP="00BB67AC">
            <w:pPr>
              <w:jc w:val="both"/>
              <w:rPr>
                <w:rFonts w:ascii="Calibri" w:hAnsi="Calibri"/>
              </w:rPr>
            </w:pPr>
            <w:r w:rsidRPr="00C23814">
              <w:rPr>
                <w:rFonts w:ascii="Calibri" w:hAnsi="Calibri"/>
              </w:rPr>
              <w:lastRenderedPageBreak/>
              <w:t>- dobava blaga, ki ne ustrezajo dogovorjeni vrsti in kakovosti,</w:t>
            </w:r>
          </w:p>
          <w:p w:rsidR="00E52F55" w:rsidRPr="00C23814" w:rsidRDefault="00E52F55" w:rsidP="00BB67AC">
            <w:pPr>
              <w:jc w:val="both"/>
              <w:rPr>
                <w:rFonts w:ascii="Calibri" w:hAnsi="Calibri"/>
              </w:rPr>
            </w:pPr>
            <w:r w:rsidRPr="00C23814">
              <w:rPr>
                <w:rFonts w:ascii="Calibri" w:hAnsi="Calibri"/>
              </w:rPr>
              <w:t>- neupoštevanje reklamacij glede kakovosti, vrste in količine naročenega blaga,</w:t>
            </w:r>
          </w:p>
          <w:p w:rsidR="00E52F55" w:rsidRPr="00C23814" w:rsidRDefault="00E52F55" w:rsidP="00BB67AC">
            <w:pPr>
              <w:jc w:val="both"/>
              <w:rPr>
                <w:rFonts w:ascii="Calibri" w:hAnsi="Calibri"/>
              </w:rPr>
            </w:pPr>
            <w:r w:rsidRPr="00C23814">
              <w:rPr>
                <w:rFonts w:ascii="Calibri" w:hAnsi="Calibri"/>
              </w:rPr>
              <w:t>- neupoštevanje dogovorjenih cen blaga in rokov dobav oziroma samovoljno povečanje cen blaga.</w:t>
            </w:r>
          </w:p>
          <w:p w:rsidR="00E52F55" w:rsidRPr="00C23814" w:rsidRDefault="00E52F55" w:rsidP="00BB67AC">
            <w:pPr>
              <w:jc w:val="both"/>
              <w:rPr>
                <w:rFonts w:ascii="Calibri" w:hAnsi="Calibri"/>
              </w:rPr>
            </w:pPr>
            <w:r w:rsidRPr="00C23814">
              <w:rPr>
                <w:rFonts w:ascii="Calibri" w:hAnsi="Calibri"/>
              </w:rPr>
              <w:t>Naročnik bo v primeru odstopa od te pogodbe o tem pisno obvestil dobavitelja in sicer v roku 60 dni pred prekinitvijo pogodbe, razen v primeru iz prve in druge aline</w:t>
            </w:r>
            <w:r>
              <w:rPr>
                <w:rFonts w:ascii="Calibri" w:hAnsi="Calibri"/>
              </w:rPr>
              <w:t>je</w:t>
            </w:r>
            <w:r w:rsidRPr="00C23814">
              <w:rPr>
                <w:rFonts w:ascii="Calibri" w:hAnsi="Calibri"/>
              </w:rPr>
              <w:t xml:space="preserve"> prvega odstavka tega člena, ko ima naročnik pravico takoj odstopiti od te pogodbe.</w:t>
            </w:r>
          </w:p>
          <w:p w:rsidR="00E52F55" w:rsidRPr="00C23814" w:rsidRDefault="00E52F55" w:rsidP="00BB67AC">
            <w:pPr>
              <w:jc w:val="both"/>
              <w:rPr>
                <w:rFonts w:ascii="Calibri" w:hAnsi="Calibri"/>
              </w:rPr>
            </w:pPr>
            <w:r w:rsidRPr="00C23814">
              <w:rPr>
                <w:rFonts w:ascii="Calibri" w:hAnsi="Calibri"/>
              </w:rPr>
              <w:t>V primeru neizpolnjevanja določil te pogodbe s strani naročnika, ki se nanaša na plačilo dobavljenega blaga, ima dobavitelj pravico odstopiti od tega sporazuma, o čemer mora pisno obvestiti naročnika, in sicer najmanj 60 dni pred prekinitvijo.</w:t>
            </w:r>
          </w:p>
          <w:p w:rsidR="00E52F55" w:rsidRPr="00C23814" w:rsidRDefault="00E52F55" w:rsidP="00BB67AC">
            <w:pPr>
              <w:jc w:val="both"/>
              <w:rPr>
                <w:rFonts w:ascii="Calibri" w:hAnsi="Calibri"/>
              </w:rPr>
            </w:pPr>
            <w:r w:rsidRPr="00C23814">
              <w:rPr>
                <w:rFonts w:ascii="Calibri" w:hAnsi="Calibri"/>
              </w:rPr>
              <w:t xml:space="preserve">Ne glede na določbe prvega, drugega in tretjega odstavka tega člena lahko katera koli stranka te pogodbe brez razloga odstopi od pogodbe. </w:t>
            </w:r>
            <w:r w:rsidR="005C7027" w:rsidRPr="003B3FF0">
              <w:rPr>
                <w:rFonts w:ascii="Calibri" w:hAnsi="Calibri"/>
              </w:rPr>
              <w:t>V tem primeru mora stranka</w:t>
            </w:r>
            <w:r w:rsidR="005C7027" w:rsidRPr="005C7027">
              <w:rPr>
                <w:rFonts w:ascii="Calibri" w:hAnsi="Calibri"/>
              </w:rPr>
              <w:t>,</w:t>
            </w:r>
            <w:r w:rsidR="005C7027" w:rsidRPr="008B2733">
              <w:rPr>
                <w:rFonts w:ascii="Calibri" w:hAnsi="Calibri"/>
              </w:rPr>
              <w:t xml:space="preserve"> </w:t>
            </w:r>
            <w:r w:rsidR="005C7027" w:rsidRPr="005C7027">
              <w:rPr>
                <w:rFonts w:ascii="Calibri" w:hAnsi="Calibri"/>
              </w:rPr>
              <w:t>ki odstopi od pogodbe,  o tem</w:t>
            </w:r>
            <w:r w:rsidR="00C1187F">
              <w:rPr>
                <w:rFonts w:ascii="Calibri" w:hAnsi="Calibri"/>
              </w:rPr>
              <w:t xml:space="preserve"> </w:t>
            </w:r>
            <w:r w:rsidR="00C1187F" w:rsidRPr="005C7027">
              <w:rPr>
                <w:rFonts w:ascii="Calibri" w:hAnsi="Calibri"/>
              </w:rPr>
              <w:t>nasprotno stranko</w:t>
            </w:r>
            <w:r w:rsidR="00C1187F">
              <w:rPr>
                <w:rFonts w:ascii="Calibri" w:hAnsi="Calibri"/>
              </w:rPr>
              <w:t xml:space="preserve"> </w:t>
            </w:r>
            <w:r w:rsidR="005C7027" w:rsidRPr="005C7027">
              <w:rPr>
                <w:rFonts w:ascii="Calibri" w:hAnsi="Calibri"/>
              </w:rPr>
              <w:t xml:space="preserve">pisno obvestiti </w:t>
            </w:r>
            <w:r w:rsidR="005C7027" w:rsidRPr="003B3FF0">
              <w:rPr>
                <w:rFonts w:ascii="Calibri" w:hAnsi="Calibri"/>
              </w:rPr>
              <w:t>in sicer najmanj 60 dni pred nameravanim odstopom</w:t>
            </w:r>
            <w:r w:rsidR="008D78FB">
              <w:rPr>
                <w:rFonts w:ascii="Calibri" w:hAnsi="Calibri"/>
              </w:rPr>
              <w:t>.</w:t>
            </w:r>
          </w:p>
          <w:p w:rsidR="00E52F55" w:rsidRPr="00C23814" w:rsidRDefault="00E52F55" w:rsidP="00BB67AC">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t xml:space="preserve">   </w:t>
            </w: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20. člen</w:t>
            </w:r>
          </w:p>
          <w:p w:rsidR="00E52F55" w:rsidRPr="00C23814" w:rsidRDefault="00E52F55" w:rsidP="00BB67AC">
            <w:pPr>
              <w:jc w:val="both"/>
              <w:rPr>
                <w:rFonts w:ascii="Calibri" w:hAnsi="Calibri"/>
              </w:rPr>
            </w:pPr>
            <w:r w:rsidRPr="00C23814">
              <w:rPr>
                <w:rFonts w:ascii="Calibri" w:hAnsi="Calibri"/>
              </w:rPr>
              <w:t>Ta pogodba stopi v veljavo z dnem podpisa</w:t>
            </w:r>
            <w:r w:rsidR="00086F78">
              <w:rPr>
                <w:rFonts w:ascii="Calibri" w:hAnsi="Calibri"/>
              </w:rPr>
              <w:t xml:space="preserve"> </w:t>
            </w:r>
            <w:r w:rsidR="00086F78" w:rsidRPr="00C23814">
              <w:rPr>
                <w:rFonts w:ascii="Calibri" w:hAnsi="Calibri"/>
              </w:rPr>
              <w:t>sporazuma</w:t>
            </w:r>
            <w:r w:rsidRPr="00C23814">
              <w:rPr>
                <w:rFonts w:ascii="Calibri" w:hAnsi="Calibri"/>
              </w:rPr>
              <w:t xml:space="preserve"> obeh strank</w:t>
            </w:r>
            <w:r w:rsidR="00086F78">
              <w:rPr>
                <w:rFonts w:ascii="Calibri" w:hAnsi="Calibri"/>
              </w:rPr>
              <w:t>.</w:t>
            </w:r>
            <w:r w:rsidRPr="00C23814">
              <w:rPr>
                <w:rFonts w:ascii="Calibri" w:hAnsi="Calibri"/>
              </w:rPr>
              <w:t xml:space="preserve"> </w:t>
            </w:r>
            <w:r w:rsidR="00086F78">
              <w:rPr>
                <w:rFonts w:ascii="Calibri" w:hAnsi="Calibri"/>
              </w:rPr>
              <w:t>I</w:t>
            </w:r>
            <w:r w:rsidRPr="00C23814">
              <w:rPr>
                <w:rFonts w:ascii="Calibri" w:hAnsi="Calibri"/>
              </w:rPr>
              <w:t>zvajati se začne s 01.01.201</w:t>
            </w:r>
            <w:r w:rsidR="008276DB">
              <w:rPr>
                <w:rFonts w:ascii="Calibri" w:hAnsi="Calibri"/>
              </w:rPr>
              <w:t>7</w:t>
            </w:r>
            <w:r w:rsidRPr="00C23814">
              <w:rPr>
                <w:rFonts w:ascii="Calibri" w:hAnsi="Calibri"/>
              </w:rPr>
              <w:t>.</w:t>
            </w:r>
            <w:r w:rsidR="005C2158">
              <w:rPr>
                <w:rFonts w:ascii="Calibri" w:hAnsi="Calibri"/>
              </w:rPr>
              <w:t xml:space="preserve"> </w:t>
            </w:r>
            <w:r w:rsidRPr="00C23814">
              <w:rPr>
                <w:rFonts w:ascii="Calibri" w:hAnsi="Calibri"/>
              </w:rPr>
              <w:t xml:space="preserve">Ta pogodba je sklenjena za določen čas in sicer do </w:t>
            </w:r>
            <w:r w:rsidRPr="008276DB">
              <w:rPr>
                <w:rFonts w:ascii="Calibri" w:hAnsi="Calibri"/>
              </w:rPr>
              <w:t>31.12.201</w:t>
            </w:r>
            <w:r w:rsidR="008276DB" w:rsidRPr="008276DB">
              <w:rPr>
                <w:rFonts w:ascii="Calibri" w:hAnsi="Calibri"/>
              </w:rPr>
              <w:t>7</w:t>
            </w:r>
            <w:r w:rsidRPr="008276DB">
              <w:rPr>
                <w:rFonts w:ascii="Calibri" w:hAnsi="Calibri"/>
              </w:rPr>
              <w:t xml:space="preserve"> </w:t>
            </w:r>
            <w:r w:rsidRPr="00C23814">
              <w:rPr>
                <w:rFonts w:ascii="Calibri" w:hAnsi="Calibri"/>
              </w:rPr>
              <w:t>oziroma do veljavnosti naročnikovega novega postopka s področja predmeta  javnega naročila.</w:t>
            </w:r>
            <w:r w:rsidRPr="00C23814">
              <w:rPr>
                <w:rFonts w:ascii="Calibri" w:hAnsi="Calibri" w:cs="Calibri"/>
              </w:rPr>
              <w:t xml:space="preserve">  </w:t>
            </w:r>
          </w:p>
          <w:p w:rsidR="00E52F55" w:rsidRPr="00C23814" w:rsidRDefault="00E52F55" w:rsidP="00BB67AC">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t xml:space="preserve">   </w:t>
            </w: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1</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Pogodba, pri kateri kdo v imenu ali na račun druge pogodbene stranke, predstavniku ali posredniku organa ali organizacije iz javnega sektorja obljubi, ponudi ali da kakšno nedovoljeno korist za:</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pridobitev posla ali</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za sklenitev posla pod ugodnejšimi pogoji ali</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za opustitev dolžnega nadzora nad izvajanjem pogodbenih obveznosti ali</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52F55" w:rsidRPr="00C23814" w:rsidRDefault="00E52F55" w:rsidP="00BB67AC">
            <w:pPr>
              <w:jc w:val="both"/>
              <w:rPr>
                <w:rFonts w:ascii="Calibri" w:hAnsi="Calibri"/>
              </w:rPr>
            </w:pPr>
            <w:r w:rsidRPr="00C23814">
              <w:rPr>
                <w:rFonts w:ascii="Calibri" w:hAnsi="Calibri"/>
              </w:rPr>
              <w:t> je nična.</w:t>
            </w: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2</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Če bi med izvajanjem te pogodbe prišlo do sprememb v statusu dobavitelja, naročnik samostojno odloči o prenosu obveznosti na tretjo osebo.</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3</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Ta pogodba  je sestavljena v dveh /2/ enakih izvodih, od katerih ima vsak značaj izvirnika in od katerih vsaka stranka prejme po en/1/ izvod.</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4</w:t>
            </w:r>
            <w:r w:rsidR="00E52F55" w:rsidRPr="00C23814">
              <w:rPr>
                <w:rFonts w:ascii="Calibri" w:hAnsi="Calibri"/>
              </w:rPr>
              <w:t>. člen</w:t>
            </w:r>
          </w:p>
          <w:p w:rsidR="00BB67AC" w:rsidRDefault="00E52F55" w:rsidP="00BB67AC">
            <w:pPr>
              <w:jc w:val="both"/>
              <w:rPr>
                <w:rFonts w:ascii="Calibri" w:hAnsi="Calibri"/>
              </w:rPr>
            </w:pPr>
            <w:r w:rsidRPr="00C23814">
              <w:rPr>
                <w:rFonts w:ascii="Calibri" w:hAnsi="Calibri"/>
              </w:rPr>
              <w:t>Glede vprašanj, ki jih ta pogodba ne ureja, se smiselno uporabljata razpisna dokumentacija naročnika in vloga dobavitelja v postopku oddaje javnega naročila, na podlagi katere je bi izbran in določila Obligacijskega zakonika in določila ostalih predpisov, ki urejajo področje blaga iz te pogodbe.</w:t>
            </w:r>
          </w:p>
          <w:p w:rsidR="00E52F55" w:rsidRPr="00C23814" w:rsidRDefault="00BB67AC" w:rsidP="00BB67AC">
            <w:pPr>
              <w:jc w:val="both"/>
              <w:rPr>
                <w:rFonts w:ascii="Calibri" w:hAnsi="Calibri"/>
              </w:rPr>
            </w:pPr>
            <w:r>
              <w:rPr>
                <w:rFonts w:ascii="Calibri" w:hAnsi="Calibri"/>
              </w:rPr>
              <w:t xml:space="preserve">                                                                          </w:t>
            </w:r>
            <w:r w:rsidR="00E52F55">
              <w:rPr>
                <w:rFonts w:ascii="Calibri" w:hAnsi="Calibri"/>
              </w:rPr>
              <w:t xml:space="preserve"> </w:t>
            </w:r>
            <w:r w:rsidR="00E52F55" w:rsidRPr="00C23814">
              <w:rPr>
                <w:rFonts w:ascii="Calibri" w:hAnsi="Calibri"/>
              </w:rPr>
              <w:t>2</w:t>
            </w:r>
            <w:r w:rsidR="00556DFD">
              <w:rPr>
                <w:rFonts w:ascii="Calibri" w:hAnsi="Calibri"/>
              </w:rPr>
              <w:t>5</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V primeru, da pogodbena partnerja ne uspeta sporazumno urediti sporov, je za reševanje pristojno temeljno sodišče v Ljubljani.</w:t>
            </w:r>
          </w:p>
          <w:p w:rsidR="00E52F55" w:rsidRDefault="00E52F55" w:rsidP="00E52F55">
            <w:pPr>
              <w:rPr>
                <w:rFonts w:ascii="Calibri" w:hAnsi="Calibri"/>
              </w:rPr>
            </w:pPr>
          </w:p>
          <w:p w:rsidR="00416D7C" w:rsidRDefault="00416D7C" w:rsidP="00E52F55">
            <w:pPr>
              <w:rPr>
                <w:rFonts w:ascii="Calibri" w:hAnsi="Calibri"/>
              </w:rPr>
            </w:pPr>
          </w:p>
          <w:p w:rsidR="00416D7C" w:rsidRDefault="00416D7C" w:rsidP="00E52F55">
            <w:pPr>
              <w:rPr>
                <w:rFonts w:ascii="Calibri" w:hAnsi="Calibri"/>
              </w:rPr>
            </w:pPr>
          </w:p>
          <w:p w:rsidR="00416D7C" w:rsidRDefault="00416D7C" w:rsidP="00E52F55">
            <w:pPr>
              <w:rPr>
                <w:rFonts w:ascii="Calibri" w:hAnsi="Calibri"/>
              </w:rPr>
            </w:pPr>
          </w:p>
          <w:p w:rsidR="00416D7C" w:rsidRPr="00C23814" w:rsidRDefault="00416D7C" w:rsidP="00E52F55">
            <w:pPr>
              <w:rPr>
                <w:rFonts w:ascii="Calibri" w:hAnsi="Calibri"/>
              </w:rPr>
            </w:pPr>
          </w:p>
          <w:p w:rsidR="00E52F55" w:rsidRPr="00C23814" w:rsidRDefault="00E52F55" w:rsidP="00E52F55">
            <w:pPr>
              <w:rPr>
                <w:rFonts w:ascii="Calibri" w:hAnsi="Calibri"/>
              </w:rPr>
            </w:pPr>
            <w:r w:rsidRPr="00C23814">
              <w:rPr>
                <w:rFonts w:ascii="Calibri" w:hAnsi="Calibri"/>
              </w:rPr>
              <w:t>Prilogi:</w:t>
            </w:r>
            <w:r w:rsidRPr="00C23814">
              <w:rPr>
                <w:rFonts w:ascii="Calibri" w:hAnsi="Calibri"/>
              </w:rPr>
              <w:tab/>
              <w:t xml:space="preserve"> </w:t>
            </w:r>
          </w:p>
          <w:p w:rsidR="00E52F55" w:rsidRPr="00C23814" w:rsidRDefault="00E52F55" w:rsidP="00E52F55">
            <w:pPr>
              <w:rPr>
                <w:rFonts w:ascii="Calibri" w:hAnsi="Calibri"/>
              </w:rPr>
            </w:pPr>
            <w:r w:rsidRPr="00C23814">
              <w:rPr>
                <w:rFonts w:ascii="Calibri" w:hAnsi="Calibri"/>
              </w:rPr>
              <w:t xml:space="preserve">   - priloga 1: razpisna dokumentacija </w:t>
            </w:r>
          </w:p>
          <w:p w:rsidR="00E52F55" w:rsidRPr="00C23814" w:rsidRDefault="00E52F55" w:rsidP="00E52F55">
            <w:pPr>
              <w:rPr>
                <w:rFonts w:ascii="Calibri" w:hAnsi="Calibri"/>
              </w:rPr>
            </w:pPr>
            <w:r w:rsidRPr="00C23814">
              <w:rPr>
                <w:rFonts w:ascii="Calibri" w:hAnsi="Calibri"/>
              </w:rPr>
              <w:t xml:space="preserve">   - priloga 2: ponudba dobavitelja</w:t>
            </w:r>
            <w:r w:rsidRPr="00C23814">
              <w:rPr>
                <w:rFonts w:ascii="Calibri" w:hAnsi="Calibri"/>
              </w:rPr>
              <w:tab/>
            </w:r>
          </w:p>
          <w:p w:rsidR="00E52F55" w:rsidRPr="00C23814" w:rsidRDefault="00E52F55" w:rsidP="00E52F55">
            <w:pPr>
              <w:rPr>
                <w:rFonts w:ascii="Calibri" w:hAnsi="Calibri"/>
              </w:rPr>
            </w:pPr>
          </w:p>
          <w:tbl>
            <w:tblPr>
              <w:tblW w:w="9570" w:type="dxa"/>
              <w:tblLook w:val="0000" w:firstRow="0" w:lastRow="0" w:firstColumn="0" w:lastColumn="0" w:noHBand="0" w:noVBand="0"/>
            </w:tblPr>
            <w:tblGrid>
              <w:gridCol w:w="4786"/>
              <w:gridCol w:w="709"/>
              <w:gridCol w:w="4075"/>
            </w:tblGrid>
            <w:tr w:rsidR="00E52F55" w:rsidRPr="00C23814" w:rsidTr="00D810A3">
              <w:tc>
                <w:tcPr>
                  <w:tcW w:w="4786" w:type="dxa"/>
                </w:tcPr>
                <w:p w:rsidR="00E52F55" w:rsidRPr="00C23814" w:rsidRDefault="00E52F55" w:rsidP="00D810A3">
                  <w:pPr>
                    <w:rPr>
                      <w:rFonts w:ascii="Calibri" w:hAnsi="Calibri"/>
                    </w:rPr>
                  </w:pPr>
                  <w:r w:rsidRPr="00C23814">
                    <w:rPr>
                      <w:rFonts w:ascii="Calibri" w:hAnsi="Calibri"/>
                    </w:rPr>
                    <w:lastRenderedPageBreak/>
                    <w:t>________, dne _________</w:t>
                  </w: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r w:rsidRPr="00C23814">
                    <w:rPr>
                      <w:rFonts w:ascii="Calibri" w:hAnsi="Calibri"/>
                    </w:rPr>
                    <w:t>Ljubljana, dne ______________</w:t>
                  </w:r>
                </w:p>
              </w:tc>
            </w:tr>
            <w:tr w:rsidR="00E52F55" w:rsidRPr="00C23814" w:rsidTr="00D810A3">
              <w:tc>
                <w:tcPr>
                  <w:tcW w:w="4786" w:type="dxa"/>
                </w:tcPr>
                <w:p w:rsidR="00E52F55" w:rsidRPr="00C23814" w:rsidRDefault="00E52F55" w:rsidP="00D810A3">
                  <w:pPr>
                    <w:rPr>
                      <w:rFonts w:ascii="Calibri" w:hAnsi="Calibri"/>
                    </w:rPr>
                  </w:pPr>
                </w:p>
                <w:p w:rsidR="00E52F55" w:rsidRPr="00C23814" w:rsidRDefault="00E52F55" w:rsidP="00D810A3">
                  <w:pPr>
                    <w:rPr>
                      <w:rFonts w:ascii="Calibri" w:hAnsi="Calibri"/>
                    </w:rPr>
                  </w:pPr>
                  <w:r w:rsidRPr="00C23814">
                    <w:rPr>
                      <w:rFonts w:ascii="Calibri" w:hAnsi="Calibri"/>
                    </w:rPr>
                    <w:t>Dobavitelj:</w:t>
                  </w: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p>
                <w:p w:rsidR="00E52F55" w:rsidRPr="00C23814" w:rsidRDefault="00E52F55" w:rsidP="00D810A3">
                  <w:pPr>
                    <w:rPr>
                      <w:rFonts w:ascii="Calibri" w:hAnsi="Calibri"/>
                    </w:rPr>
                  </w:pPr>
                  <w:r w:rsidRPr="00C23814">
                    <w:rPr>
                      <w:rFonts w:ascii="Calibri" w:hAnsi="Calibri"/>
                    </w:rPr>
                    <w:t>Naročnik:</w:t>
                  </w:r>
                </w:p>
              </w:tc>
            </w:tr>
            <w:tr w:rsidR="00E52F55" w:rsidRPr="00C23814" w:rsidTr="00D810A3">
              <w:tc>
                <w:tcPr>
                  <w:tcW w:w="4786" w:type="dxa"/>
                </w:tcPr>
                <w:p w:rsidR="00E52F55" w:rsidRPr="00C23814" w:rsidRDefault="00E52F55" w:rsidP="00D810A3">
                  <w:pPr>
                    <w:rPr>
                      <w:rFonts w:ascii="Calibri" w:hAnsi="Calibri"/>
                    </w:rPr>
                  </w:pPr>
                  <w:r w:rsidRPr="00C23814">
                    <w:rPr>
                      <w:rFonts w:ascii="Calibri" w:hAnsi="Calibri"/>
                    </w:rPr>
                    <w:t>___________________________</w:t>
                  </w: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r w:rsidRPr="00C23814">
                    <w:rPr>
                      <w:rFonts w:ascii="Calibri" w:hAnsi="Calibri"/>
                    </w:rPr>
                    <w:t xml:space="preserve">            Univerza v Ljubljani</w:t>
                  </w:r>
                </w:p>
                <w:p w:rsidR="00E52F55" w:rsidRPr="00C23814" w:rsidRDefault="00E52F55" w:rsidP="00D810A3">
                  <w:pPr>
                    <w:rPr>
                      <w:rFonts w:ascii="Calibri" w:hAnsi="Calibri"/>
                    </w:rPr>
                  </w:pPr>
                  <w:r w:rsidRPr="00C23814">
                    <w:rPr>
                      <w:rFonts w:ascii="Calibri" w:hAnsi="Calibri"/>
                    </w:rPr>
                    <w:t xml:space="preserve">         Fakulteta za strojništvo</w:t>
                  </w:r>
                </w:p>
              </w:tc>
            </w:tr>
            <w:tr w:rsidR="00E52F55" w:rsidRPr="00C23814" w:rsidTr="00D810A3">
              <w:tc>
                <w:tcPr>
                  <w:tcW w:w="4786" w:type="dxa"/>
                </w:tcPr>
                <w:p w:rsidR="00E52F55" w:rsidRPr="00C23814" w:rsidRDefault="00E52F55" w:rsidP="00D810A3">
                  <w:pPr>
                    <w:rPr>
                      <w:rFonts w:ascii="Calibri" w:hAnsi="Calibri"/>
                    </w:rPr>
                  </w:pP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p>
              </w:tc>
            </w:tr>
          </w:tbl>
          <w:p w:rsidR="00E52F55" w:rsidRPr="00C23814" w:rsidRDefault="00E52F55" w:rsidP="00E52F55">
            <w:pPr>
              <w:rPr>
                <w:rFonts w:ascii="Calibri" w:hAnsi="Calibri"/>
              </w:rPr>
            </w:pPr>
          </w:p>
          <w:p w:rsidR="00E52F55" w:rsidRPr="00D338DE" w:rsidRDefault="00E52F55" w:rsidP="00D810A3">
            <w:pPr>
              <w:rPr>
                <w:rFonts w:asciiTheme="minorHAnsi" w:hAnsiTheme="minorHAnsi"/>
                <w:b/>
                <w:sz w:val="24"/>
                <w:szCs w:val="24"/>
              </w:rPr>
            </w:pPr>
          </w:p>
          <w:p w:rsidR="00843F05" w:rsidRPr="00B447DA" w:rsidRDefault="00843F05" w:rsidP="00D810A3">
            <w:pPr>
              <w:pStyle w:val="Heading1"/>
              <w:spacing w:before="0" w:beforeAutospacing="0" w:after="0" w:afterAutospacing="0"/>
              <w:ind w:left="357" w:hanging="357"/>
              <w:jc w:val="center"/>
              <w:outlineLvl w:val="0"/>
              <w:rPr>
                <w:rFonts w:asciiTheme="minorHAnsi" w:hAnsiTheme="minorHAnsi" w:cs="Arial"/>
                <w:sz w:val="24"/>
                <w:szCs w:val="24"/>
              </w:rPr>
            </w:pPr>
          </w:p>
        </w:tc>
      </w:tr>
      <w:tr w:rsidR="00E52F55" w:rsidRPr="00B447DA" w:rsidTr="000E3BAA">
        <w:tc>
          <w:tcPr>
            <w:tcW w:w="218"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82" w:type="dxa"/>
          </w:tcPr>
          <w:p w:rsidR="00E52F55" w:rsidRPr="00D338DE" w:rsidRDefault="00E52F55" w:rsidP="00D810A3">
            <w:pPr>
              <w:rPr>
                <w:rFonts w:asciiTheme="minorHAnsi" w:hAnsiTheme="minorHAnsi"/>
                <w:b/>
                <w:sz w:val="24"/>
                <w:szCs w:val="24"/>
              </w:rPr>
            </w:pPr>
          </w:p>
        </w:tc>
      </w:tr>
    </w:tbl>
    <w:p w:rsidR="00826361" w:rsidRDefault="00826361">
      <w:pPr>
        <w:spacing w:after="200" w:line="276" w:lineRule="auto"/>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rPr>
          <w:rFonts w:asciiTheme="minorHAnsi" w:hAnsiTheme="minorHAnsi"/>
        </w:rPr>
      </w:pPr>
      <w:r w:rsidRPr="00D338DE">
        <w:rPr>
          <w:rFonts w:asciiTheme="minorHAnsi" w:hAnsiTheme="minorHAnsi"/>
          <w:noProof/>
        </w:rPr>
        <mc:AlternateContent>
          <mc:Choice Requires="wps">
            <w:drawing>
              <wp:anchor distT="91440" distB="91440" distL="137160" distR="137160" simplePos="0" relativeHeight="251659264" behindDoc="0" locked="0" layoutInCell="1" allowOverlap="1" wp14:anchorId="2A5754FB" wp14:editId="7363EB5C">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5B500C" w:rsidRPr="00741D4F" w:rsidRDefault="005B500C" w:rsidP="00843F05">
                            <w:pPr>
                              <w:pBdr>
                                <w:bottom w:val="single" w:sz="4" w:space="3" w:color="auto"/>
                              </w:pBdr>
                              <w:jc w:val="center"/>
                              <w:rPr>
                                <w:smallCaps/>
                                <w:szCs w:val="24"/>
                              </w:rPr>
                            </w:pPr>
                          </w:p>
                          <w:p w:rsidR="005B500C" w:rsidRPr="003759D4" w:rsidRDefault="005B500C" w:rsidP="00843F05">
                            <w:pPr>
                              <w:pBdr>
                                <w:bottom w:val="single" w:sz="4" w:space="3" w:color="auto"/>
                              </w:pBdr>
                              <w:rPr>
                                <w:smallCaps/>
                                <w:color w:val="595959"/>
                                <w:szCs w:val="24"/>
                              </w:rPr>
                            </w:pPr>
                            <w:r w:rsidRPr="003759D4">
                              <w:rPr>
                                <w:smallCaps/>
                                <w:color w:val="595959"/>
                                <w:szCs w:val="24"/>
                              </w:rPr>
                              <w:t>PONUDNIK</w:t>
                            </w: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5B500C" w:rsidRPr="00741D4F" w:rsidRDefault="005B500C" w:rsidP="00843F05">
                      <w:pPr>
                        <w:pBdr>
                          <w:bottom w:val="single" w:sz="4" w:space="3" w:color="auto"/>
                        </w:pBdr>
                        <w:jc w:val="center"/>
                        <w:rPr>
                          <w:smallCaps/>
                          <w:szCs w:val="24"/>
                        </w:rPr>
                      </w:pPr>
                    </w:p>
                    <w:p w:rsidR="005B500C" w:rsidRPr="003759D4" w:rsidRDefault="005B500C" w:rsidP="00843F05">
                      <w:pPr>
                        <w:pBdr>
                          <w:bottom w:val="single" w:sz="4" w:space="3" w:color="auto"/>
                        </w:pBdr>
                        <w:rPr>
                          <w:smallCaps/>
                          <w:color w:val="595959"/>
                          <w:szCs w:val="24"/>
                        </w:rPr>
                      </w:pPr>
                      <w:r w:rsidRPr="003759D4">
                        <w:rPr>
                          <w:smallCaps/>
                          <w:color w:val="595959"/>
                          <w:szCs w:val="24"/>
                        </w:rPr>
                        <w:t>PONUDNIK</w:t>
                      </w: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p w:rsidR="005B500C" w:rsidRPr="003759D4" w:rsidRDefault="005B500C"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AA27FA" w:rsidRPr="00546D59" w:rsidRDefault="00AA27FA" w:rsidP="00AA27FA">
      <w:pPr>
        <w:spacing w:line="360" w:lineRule="auto"/>
        <w:jc w:val="center"/>
        <w:rPr>
          <w:rFonts w:ascii="Calibri" w:hAnsi="Calibri"/>
          <w:b/>
          <w:sz w:val="28"/>
          <w:szCs w:val="28"/>
        </w:rPr>
      </w:pPr>
      <w:r w:rsidRPr="00546D59">
        <w:rPr>
          <w:rFonts w:ascii="Calibri" w:hAnsi="Calibri"/>
          <w:b/>
          <w:sz w:val="28"/>
          <w:szCs w:val="28"/>
        </w:rPr>
        <w:t>PONUDBA ZA</w:t>
      </w:r>
    </w:p>
    <w:p w:rsidR="00AA27FA" w:rsidRPr="005422E3" w:rsidRDefault="00AA27FA" w:rsidP="00AA27FA">
      <w:pPr>
        <w:jc w:val="center"/>
        <w:rPr>
          <w:rFonts w:ascii="Calibri" w:hAnsi="Calibri"/>
          <w:b/>
          <w:sz w:val="28"/>
          <w:szCs w:val="28"/>
        </w:rPr>
      </w:pPr>
      <w:r w:rsidRPr="005422E3">
        <w:rPr>
          <w:rFonts w:ascii="Calibri" w:hAnsi="Calibri"/>
          <w:b/>
          <w:sz w:val="28"/>
          <w:szCs w:val="28"/>
        </w:rPr>
        <w:t xml:space="preserve">DOBAVO TUJE TISKANE STROKOVNE IN ZNANSTVENE PERIODIKE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B500C" w:rsidRPr="007A00A3" w:rsidRDefault="005B500C" w:rsidP="00843F05">
                            <w:pPr>
                              <w:jc w:val="center"/>
                              <w:rPr>
                                <w:b/>
                                <w:color w:val="FF0000"/>
                                <w:sz w:val="60"/>
                                <w:szCs w:val="60"/>
                              </w:rPr>
                            </w:pPr>
                          </w:p>
                          <w:p w:rsidR="005B500C" w:rsidRPr="00984724" w:rsidRDefault="005B500C" w:rsidP="00843F05">
                            <w:pPr>
                              <w:jc w:val="center"/>
                              <w:rPr>
                                <w:b/>
                                <w:sz w:val="60"/>
                                <w:szCs w:val="60"/>
                              </w:rPr>
                            </w:pPr>
                            <w:r w:rsidRPr="00984724">
                              <w:rPr>
                                <w:b/>
                                <w:sz w:val="60"/>
                                <w:szCs w:val="60"/>
                              </w:rPr>
                              <w:t>PONUDBA - NE ODPIRAJ!</w:t>
                            </w:r>
                          </w:p>
                          <w:p w:rsidR="005B500C" w:rsidRPr="00984724" w:rsidRDefault="005B500C"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5B500C" w:rsidRPr="007A00A3" w:rsidRDefault="005B500C" w:rsidP="00843F05">
                      <w:pPr>
                        <w:jc w:val="center"/>
                        <w:rPr>
                          <w:b/>
                          <w:color w:val="FF0000"/>
                          <w:sz w:val="60"/>
                          <w:szCs w:val="60"/>
                        </w:rPr>
                      </w:pPr>
                    </w:p>
                    <w:p w:rsidR="005B500C" w:rsidRPr="00984724" w:rsidRDefault="005B500C" w:rsidP="00843F05">
                      <w:pPr>
                        <w:jc w:val="center"/>
                        <w:rPr>
                          <w:b/>
                          <w:sz w:val="60"/>
                          <w:szCs w:val="60"/>
                        </w:rPr>
                      </w:pPr>
                      <w:r w:rsidRPr="00984724">
                        <w:rPr>
                          <w:b/>
                          <w:sz w:val="60"/>
                          <w:szCs w:val="60"/>
                        </w:rPr>
                        <w:t>PONUDBA - NE ODPIRAJ!</w:t>
                      </w:r>
                    </w:p>
                    <w:p w:rsidR="005B500C" w:rsidRPr="00984724" w:rsidRDefault="005B500C"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sectPr w:rsidR="00BA1B35" w:rsidRPr="00D338DE"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F9" w:rsidRDefault="00DA5FF9" w:rsidP="00A75FE2">
      <w:r>
        <w:separator/>
      </w:r>
    </w:p>
  </w:endnote>
  <w:endnote w:type="continuationSeparator" w:id="0">
    <w:p w:rsidR="00DA5FF9" w:rsidRDefault="00DA5FF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B500C" w:rsidTr="00D338DE">
      <w:tc>
        <w:tcPr>
          <w:tcW w:w="3614" w:type="dxa"/>
          <w:tcBorders>
            <w:top w:val="single" w:sz="6" w:space="0" w:color="auto"/>
            <w:left w:val="nil"/>
            <w:bottom w:val="nil"/>
            <w:right w:val="nil"/>
          </w:tcBorders>
        </w:tcPr>
        <w:p w:rsidR="005B500C" w:rsidRPr="002A0533" w:rsidRDefault="005B500C" w:rsidP="00D338DE">
          <w:pPr>
            <w:pStyle w:val="Footer"/>
            <w:rPr>
              <w:b/>
              <w:i/>
              <w:sz w:val="16"/>
              <w:szCs w:val="16"/>
            </w:rPr>
          </w:pPr>
          <w:r w:rsidRPr="002A0533">
            <w:rPr>
              <w:b/>
              <w:i/>
              <w:sz w:val="16"/>
              <w:szCs w:val="16"/>
            </w:rPr>
            <w:t>Univerza v Ljubljani, Fakulteta za strojništvo</w:t>
          </w:r>
        </w:p>
        <w:p w:rsidR="005B500C" w:rsidRDefault="005B500C"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B500C" w:rsidRDefault="005B500C" w:rsidP="00513938">
          <w:pPr>
            <w:pStyle w:val="Footer"/>
            <w:rPr>
              <w:i/>
              <w:sz w:val="14"/>
            </w:rPr>
          </w:pPr>
          <w:r>
            <w:rPr>
              <w:i/>
              <w:sz w:val="14"/>
            </w:rPr>
            <w:t>JN 277-16 , Obrazci</w:t>
          </w:r>
        </w:p>
      </w:tc>
      <w:tc>
        <w:tcPr>
          <w:tcW w:w="1203" w:type="dxa"/>
          <w:tcBorders>
            <w:top w:val="single" w:sz="6" w:space="0" w:color="auto"/>
            <w:left w:val="nil"/>
            <w:bottom w:val="nil"/>
            <w:right w:val="nil"/>
          </w:tcBorders>
        </w:tcPr>
        <w:p w:rsidR="005B500C" w:rsidRDefault="005B500C"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D04D82">
            <w:rPr>
              <w:rStyle w:val="PageNumber"/>
              <w:rFonts w:ascii="Calibri" w:hAnsi="Calibri" w:cs="Arial"/>
              <w:noProof/>
              <w:sz w:val="20"/>
            </w:rPr>
            <w:t>24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D04D82">
            <w:rPr>
              <w:rStyle w:val="PageNumber"/>
              <w:rFonts w:ascii="Calibri" w:hAnsi="Calibri" w:cs="Arial"/>
              <w:noProof/>
              <w:sz w:val="20"/>
            </w:rPr>
            <w:t>25</w:t>
          </w:r>
          <w:r w:rsidRPr="002805C1">
            <w:rPr>
              <w:rStyle w:val="PageNumber"/>
              <w:rFonts w:ascii="Calibri" w:hAnsi="Calibri" w:cs="Arial"/>
              <w:sz w:val="20"/>
            </w:rPr>
            <w:fldChar w:fldCharType="end"/>
          </w:r>
        </w:p>
      </w:tc>
    </w:tr>
  </w:tbl>
  <w:p w:rsidR="005B500C" w:rsidRDefault="005B500C"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F9" w:rsidRDefault="00DA5FF9" w:rsidP="00A75FE2">
      <w:r>
        <w:separator/>
      </w:r>
    </w:p>
  </w:footnote>
  <w:footnote w:type="continuationSeparator" w:id="0">
    <w:p w:rsidR="00DA5FF9" w:rsidRDefault="00DA5FF9" w:rsidP="00A75FE2">
      <w:r>
        <w:continuationSeparator/>
      </w:r>
    </w:p>
  </w:footnote>
  <w:footnote w:id="1">
    <w:p w:rsidR="005B500C" w:rsidRPr="000444D6" w:rsidRDefault="005B500C" w:rsidP="00B447DA">
      <w:pPr>
        <w:pStyle w:val="FootnoteText"/>
      </w:pPr>
      <w:r w:rsidRPr="000444D6">
        <w:rPr>
          <w:rStyle w:val="FootnoteReference"/>
          <w:sz w:val="22"/>
          <w:szCs w:val="22"/>
        </w:rPr>
        <w:footnoteRef/>
      </w:r>
      <w:r w:rsidRPr="000444D6">
        <w:t xml:space="preserve"> Obrazec se izpolni le v primeru, da ponudnik nastopa s </w:t>
      </w:r>
      <w:r>
        <w:t>partnerji</w:t>
      </w:r>
      <w:r w:rsidRPr="000444D6">
        <w:t xml:space="preserve"> v </w:t>
      </w:r>
      <w:r>
        <w:t>skupni ponudbi</w:t>
      </w:r>
      <w:r w:rsidRPr="000444D6">
        <w:t xml:space="preserve">. Obrazec je potrebno fotokopirati za potrebno število </w:t>
      </w:r>
      <w:r>
        <w:t xml:space="preserve">partnerjev </w:t>
      </w:r>
      <w:r w:rsidRPr="000444D6">
        <w:t>v skupnem nastopu.</w:t>
      </w:r>
    </w:p>
  </w:footnote>
  <w:footnote w:id="2">
    <w:p w:rsidR="005B500C" w:rsidRDefault="005B500C" w:rsidP="00B447DA">
      <w:pPr>
        <w:pStyle w:val="FootnoteText"/>
      </w:pPr>
      <w:r w:rsidRPr="000444D6">
        <w:rPr>
          <w:rStyle w:val="FootnoteReference"/>
          <w:sz w:val="22"/>
          <w:szCs w:val="22"/>
        </w:rPr>
        <w:footnoteRef/>
      </w:r>
      <w:r w:rsidRPr="000444D6">
        <w:t xml:space="preserve"> Obrazec  izpolnijo le tuji ponudniki.</w:t>
      </w:r>
      <w:r>
        <w:t xml:space="preserve"> V kolikor ponudnik s sedežem v tujini ne bo izpolnil tega obrazca in ne bo določil pooblaščenca za vročanje, bo v skladu z ZUP to storil naročnik.</w:t>
      </w: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Default="005B500C" w:rsidP="00B447DA">
      <w:pPr>
        <w:pStyle w:val="FootnoteText"/>
      </w:pPr>
    </w:p>
    <w:p w:rsidR="005B500C" w:rsidRPr="000444D6" w:rsidRDefault="005B500C" w:rsidP="00B447D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B54088"/>
    <w:multiLevelType w:val="hybridMultilevel"/>
    <w:tmpl w:val="B7EC8BC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C043829"/>
    <w:multiLevelType w:val="hybridMultilevel"/>
    <w:tmpl w:val="2B50160A"/>
    <w:lvl w:ilvl="0" w:tplc="98DCDFC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12575505"/>
    <w:multiLevelType w:val="hybridMultilevel"/>
    <w:tmpl w:val="B3E63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E40384"/>
    <w:multiLevelType w:val="hybridMultilevel"/>
    <w:tmpl w:val="49EA24EC"/>
    <w:lvl w:ilvl="0" w:tplc="719CED0A">
      <w:numFmt w:val="bullet"/>
      <w:lvlText w:val="-"/>
      <w:lvlJc w:val="left"/>
      <w:pPr>
        <w:ind w:left="1080" w:hanging="360"/>
      </w:pPr>
      <w:rPr>
        <w:rFonts w:ascii="ArialMT" w:eastAsiaTheme="minorHAns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2">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3F3F0B9F"/>
    <w:multiLevelType w:val="hybridMultilevel"/>
    <w:tmpl w:val="D31ED732"/>
    <w:lvl w:ilvl="0" w:tplc="557CEB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4E2057AF"/>
    <w:multiLevelType w:val="hybridMultilevel"/>
    <w:tmpl w:val="4A90E92E"/>
    <w:lvl w:ilvl="0" w:tplc="719CED0A">
      <w:numFmt w:val="bullet"/>
      <w:lvlText w:val="-"/>
      <w:lvlJc w:val="left"/>
      <w:pPr>
        <w:ind w:left="1080" w:hanging="360"/>
      </w:pPr>
      <w:rPr>
        <w:rFonts w:ascii="ArialMT" w:eastAsiaTheme="minorHAnsi" w:hAnsi="ArialMT" w:cs="ArialMT" w:hint="default"/>
        <w:sz w:val="20"/>
      </w:rPr>
    </w:lvl>
    <w:lvl w:ilvl="1" w:tplc="F2C03536">
      <w:numFmt w:val="bullet"/>
      <w:lvlText w:val="-"/>
      <w:lvlJc w:val="left"/>
      <w:pPr>
        <w:ind w:left="1800" w:hanging="360"/>
      </w:pPr>
      <w:rPr>
        <w:rFonts w:ascii="Calibri" w:eastAsia="Calibri" w:hAnsi="Calibri"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19E557C"/>
    <w:multiLevelType w:val="hybridMultilevel"/>
    <w:tmpl w:val="5FDCFAE6"/>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1">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7022184"/>
    <w:multiLevelType w:val="hybridMultilevel"/>
    <w:tmpl w:val="5296BEB0"/>
    <w:lvl w:ilvl="0" w:tplc="719CED0A">
      <w:numFmt w:val="bullet"/>
      <w:lvlText w:val="-"/>
      <w:lvlJc w:val="left"/>
      <w:pPr>
        <w:ind w:left="720" w:hanging="360"/>
      </w:pPr>
      <w:rPr>
        <w:rFonts w:ascii="ArialMT" w:eastAsiaTheme="minorHAnsi" w:hAnsi="ArialMT" w:cs="ArialM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9">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A26794"/>
    <w:multiLevelType w:val="hybridMultilevel"/>
    <w:tmpl w:val="BBCABBF0"/>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174FD2"/>
    <w:multiLevelType w:val="hybridMultilevel"/>
    <w:tmpl w:val="2466B4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7"/>
  </w:num>
  <w:num w:numId="4">
    <w:abstractNumId w:val="12"/>
  </w:num>
  <w:num w:numId="5">
    <w:abstractNumId w:val="28"/>
  </w:num>
  <w:num w:numId="6">
    <w:abstractNumId w:val="19"/>
  </w:num>
  <w:num w:numId="7">
    <w:abstractNumId w:val="21"/>
  </w:num>
  <w:num w:numId="8">
    <w:abstractNumId w:val="33"/>
  </w:num>
  <w:num w:numId="9">
    <w:abstractNumId w:val="23"/>
  </w:num>
  <w:num w:numId="10">
    <w:abstractNumId w:val="35"/>
  </w:num>
  <w:num w:numId="11">
    <w:abstractNumId w:val="6"/>
  </w:num>
  <w:num w:numId="12">
    <w:abstractNumId w:val="7"/>
  </w:num>
  <w:num w:numId="13">
    <w:abstractNumId w:val="18"/>
  </w:num>
  <w:num w:numId="14">
    <w:abstractNumId w:val="4"/>
  </w:num>
  <w:num w:numId="15">
    <w:abstractNumId w:val="1"/>
  </w:num>
  <w:num w:numId="16">
    <w:abstractNumId w:val="14"/>
  </w:num>
  <w:num w:numId="17">
    <w:abstractNumId w:val="10"/>
  </w:num>
  <w:num w:numId="18">
    <w:abstractNumId w:val="16"/>
  </w:num>
  <w:num w:numId="19">
    <w:abstractNumId w:val="32"/>
  </w:num>
  <w:num w:numId="20">
    <w:abstractNumId w:val="29"/>
  </w:num>
  <w:num w:numId="21">
    <w:abstractNumId w:val="30"/>
  </w:num>
  <w:num w:numId="22">
    <w:abstractNumId w:val="24"/>
  </w:num>
  <w:num w:numId="23">
    <w:abstractNumId w:val="9"/>
  </w:num>
  <w:num w:numId="24">
    <w:abstractNumId w:val="0"/>
  </w:num>
  <w:num w:numId="25">
    <w:abstractNumId w:val="31"/>
  </w:num>
  <w:num w:numId="26">
    <w:abstractNumId w:val="34"/>
  </w:num>
  <w:num w:numId="27">
    <w:abstractNumId w:val="15"/>
  </w:num>
  <w:num w:numId="28">
    <w:abstractNumId w:val="8"/>
  </w:num>
  <w:num w:numId="29">
    <w:abstractNumId w:val="2"/>
  </w:num>
  <w:num w:numId="30">
    <w:abstractNumId w:val="22"/>
  </w:num>
  <w:num w:numId="31">
    <w:abstractNumId w:val="36"/>
  </w:num>
  <w:num w:numId="32">
    <w:abstractNumId w:val="26"/>
  </w:num>
  <w:num w:numId="33">
    <w:abstractNumId w:val="3"/>
  </w:num>
  <w:num w:numId="34">
    <w:abstractNumId w:val="17"/>
  </w:num>
  <w:num w:numId="35">
    <w:abstractNumId w:val="25"/>
  </w:num>
  <w:num w:numId="36">
    <w:abstractNumId w:val="20"/>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7F5B"/>
    <w:rsid w:val="00012314"/>
    <w:rsid w:val="00012C0D"/>
    <w:rsid w:val="0002640D"/>
    <w:rsid w:val="0005461A"/>
    <w:rsid w:val="000559D4"/>
    <w:rsid w:val="000560F1"/>
    <w:rsid w:val="00065433"/>
    <w:rsid w:val="00072F93"/>
    <w:rsid w:val="00081C09"/>
    <w:rsid w:val="000862AF"/>
    <w:rsid w:val="00086C74"/>
    <w:rsid w:val="00086E33"/>
    <w:rsid w:val="00086F78"/>
    <w:rsid w:val="00090962"/>
    <w:rsid w:val="000A661B"/>
    <w:rsid w:val="000C1C45"/>
    <w:rsid w:val="000D2AD4"/>
    <w:rsid w:val="000D2D0D"/>
    <w:rsid w:val="000E3BAA"/>
    <w:rsid w:val="000F0AF0"/>
    <w:rsid w:val="000F45DF"/>
    <w:rsid w:val="001004BA"/>
    <w:rsid w:val="00100858"/>
    <w:rsid w:val="001273AA"/>
    <w:rsid w:val="001512C0"/>
    <w:rsid w:val="001524C4"/>
    <w:rsid w:val="00164940"/>
    <w:rsid w:val="001672BA"/>
    <w:rsid w:val="00171D07"/>
    <w:rsid w:val="0017590C"/>
    <w:rsid w:val="00194095"/>
    <w:rsid w:val="001954AC"/>
    <w:rsid w:val="0019772D"/>
    <w:rsid w:val="001A07BB"/>
    <w:rsid w:val="001A44A6"/>
    <w:rsid w:val="001A528A"/>
    <w:rsid w:val="001A7D35"/>
    <w:rsid w:val="001B1FB2"/>
    <w:rsid w:val="001B483C"/>
    <w:rsid w:val="001C17C2"/>
    <w:rsid w:val="001C2263"/>
    <w:rsid w:val="001D21C5"/>
    <w:rsid w:val="001E4C70"/>
    <w:rsid w:val="001F3AA3"/>
    <w:rsid w:val="0020769A"/>
    <w:rsid w:val="00214D49"/>
    <w:rsid w:val="00217478"/>
    <w:rsid w:val="002179E8"/>
    <w:rsid w:val="0023191A"/>
    <w:rsid w:val="002577FE"/>
    <w:rsid w:val="00271DD6"/>
    <w:rsid w:val="002B0B10"/>
    <w:rsid w:val="002B64E2"/>
    <w:rsid w:val="002B69A2"/>
    <w:rsid w:val="002D4A2C"/>
    <w:rsid w:val="002D50C0"/>
    <w:rsid w:val="002E5BD3"/>
    <w:rsid w:val="00315BA1"/>
    <w:rsid w:val="00331DC4"/>
    <w:rsid w:val="00342F63"/>
    <w:rsid w:val="00350D56"/>
    <w:rsid w:val="00353E96"/>
    <w:rsid w:val="0035479D"/>
    <w:rsid w:val="003777B0"/>
    <w:rsid w:val="00380255"/>
    <w:rsid w:val="003841F4"/>
    <w:rsid w:val="00395522"/>
    <w:rsid w:val="003A1AA7"/>
    <w:rsid w:val="003A2535"/>
    <w:rsid w:val="003A516E"/>
    <w:rsid w:val="003D23FD"/>
    <w:rsid w:val="003D6E1F"/>
    <w:rsid w:val="003D7767"/>
    <w:rsid w:val="003F644C"/>
    <w:rsid w:val="00404ED5"/>
    <w:rsid w:val="00410F0E"/>
    <w:rsid w:val="00412BA9"/>
    <w:rsid w:val="00416C63"/>
    <w:rsid w:val="00416D7C"/>
    <w:rsid w:val="004215FD"/>
    <w:rsid w:val="00442B91"/>
    <w:rsid w:val="004457B0"/>
    <w:rsid w:val="00463A66"/>
    <w:rsid w:val="00466574"/>
    <w:rsid w:val="004762D4"/>
    <w:rsid w:val="00482416"/>
    <w:rsid w:val="004876CD"/>
    <w:rsid w:val="004907D3"/>
    <w:rsid w:val="004960B1"/>
    <w:rsid w:val="00496248"/>
    <w:rsid w:val="004C4D45"/>
    <w:rsid w:val="004D6C29"/>
    <w:rsid w:val="00505FA5"/>
    <w:rsid w:val="00513938"/>
    <w:rsid w:val="00523CD5"/>
    <w:rsid w:val="00526B7C"/>
    <w:rsid w:val="00536797"/>
    <w:rsid w:val="00541FB6"/>
    <w:rsid w:val="00544825"/>
    <w:rsid w:val="00556DFD"/>
    <w:rsid w:val="0057016D"/>
    <w:rsid w:val="005865BD"/>
    <w:rsid w:val="005A0901"/>
    <w:rsid w:val="005A0C16"/>
    <w:rsid w:val="005B272F"/>
    <w:rsid w:val="005B3F2D"/>
    <w:rsid w:val="005B500C"/>
    <w:rsid w:val="005C2158"/>
    <w:rsid w:val="005C552D"/>
    <w:rsid w:val="005C61FC"/>
    <w:rsid w:val="005C7027"/>
    <w:rsid w:val="005D3ACF"/>
    <w:rsid w:val="005F1CE5"/>
    <w:rsid w:val="006015B3"/>
    <w:rsid w:val="00601E58"/>
    <w:rsid w:val="006211AA"/>
    <w:rsid w:val="006222D0"/>
    <w:rsid w:val="00636861"/>
    <w:rsid w:val="00640A74"/>
    <w:rsid w:val="006848D0"/>
    <w:rsid w:val="006A3BDD"/>
    <w:rsid w:val="006B3E20"/>
    <w:rsid w:val="006B6868"/>
    <w:rsid w:val="006C2225"/>
    <w:rsid w:val="006C322F"/>
    <w:rsid w:val="006C4EDC"/>
    <w:rsid w:val="006D4CD8"/>
    <w:rsid w:val="006D535B"/>
    <w:rsid w:val="006D5546"/>
    <w:rsid w:val="006E111F"/>
    <w:rsid w:val="006E3C0F"/>
    <w:rsid w:val="006E3EBC"/>
    <w:rsid w:val="006F0632"/>
    <w:rsid w:val="006F1973"/>
    <w:rsid w:val="00700A9F"/>
    <w:rsid w:val="007013DA"/>
    <w:rsid w:val="00723C0C"/>
    <w:rsid w:val="00732C15"/>
    <w:rsid w:val="0074136E"/>
    <w:rsid w:val="00755104"/>
    <w:rsid w:val="00762761"/>
    <w:rsid w:val="00763084"/>
    <w:rsid w:val="007730D7"/>
    <w:rsid w:val="007812C3"/>
    <w:rsid w:val="00785EDC"/>
    <w:rsid w:val="0078787E"/>
    <w:rsid w:val="007924F6"/>
    <w:rsid w:val="007933F2"/>
    <w:rsid w:val="007A70F6"/>
    <w:rsid w:val="007B19F1"/>
    <w:rsid w:val="007B59FD"/>
    <w:rsid w:val="007B5B49"/>
    <w:rsid w:val="007B6BA3"/>
    <w:rsid w:val="007D0804"/>
    <w:rsid w:val="007D08A8"/>
    <w:rsid w:val="007F27AC"/>
    <w:rsid w:val="007F39B7"/>
    <w:rsid w:val="007F5918"/>
    <w:rsid w:val="00815D64"/>
    <w:rsid w:val="00826361"/>
    <w:rsid w:val="008276DB"/>
    <w:rsid w:val="00843E2E"/>
    <w:rsid w:val="00843F05"/>
    <w:rsid w:val="00860808"/>
    <w:rsid w:val="00861AC0"/>
    <w:rsid w:val="00861D68"/>
    <w:rsid w:val="00862B92"/>
    <w:rsid w:val="00866D47"/>
    <w:rsid w:val="008700B2"/>
    <w:rsid w:val="008A19A5"/>
    <w:rsid w:val="008A578E"/>
    <w:rsid w:val="008A5AD0"/>
    <w:rsid w:val="008A67A5"/>
    <w:rsid w:val="008B2733"/>
    <w:rsid w:val="008C7B4E"/>
    <w:rsid w:val="008D5DA1"/>
    <w:rsid w:val="008D78FB"/>
    <w:rsid w:val="008F2F8D"/>
    <w:rsid w:val="008F40B2"/>
    <w:rsid w:val="00901673"/>
    <w:rsid w:val="00912E10"/>
    <w:rsid w:val="00913021"/>
    <w:rsid w:val="00927398"/>
    <w:rsid w:val="00955232"/>
    <w:rsid w:val="009642A6"/>
    <w:rsid w:val="00964B86"/>
    <w:rsid w:val="0097460D"/>
    <w:rsid w:val="009801A2"/>
    <w:rsid w:val="0098255D"/>
    <w:rsid w:val="009962E5"/>
    <w:rsid w:val="00997677"/>
    <w:rsid w:val="009977A1"/>
    <w:rsid w:val="009A28A0"/>
    <w:rsid w:val="009A4B3E"/>
    <w:rsid w:val="009D1AFF"/>
    <w:rsid w:val="009E047F"/>
    <w:rsid w:val="009E163A"/>
    <w:rsid w:val="009F0124"/>
    <w:rsid w:val="009F0B9E"/>
    <w:rsid w:val="00A22014"/>
    <w:rsid w:val="00A42CD9"/>
    <w:rsid w:val="00A45ADF"/>
    <w:rsid w:val="00A52EAE"/>
    <w:rsid w:val="00A65962"/>
    <w:rsid w:val="00A75FE2"/>
    <w:rsid w:val="00A7777B"/>
    <w:rsid w:val="00A86B6D"/>
    <w:rsid w:val="00A9523C"/>
    <w:rsid w:val="00AA27FA"/>
    <w:rsid w:val="00AA29B3"/>
    <w:rsid w:val="00AA2DBA"/>
    <w:rsid w:val="00AB04C5"/>
    <w:rsid w:val="00AB2308"/>
    <w:rsid w:val="00AB4174"/>
    <w:rsid w:val="00AC39BB"/>
    <w:rsid w:val="00AC3C03"/>
    <w:rsid w:val="00AD66E1"/>
    <w:rsid w:val="00AE1AFF"/>
    <w:rsid w:val="00AE2965"/>
    <w:rsid w:val="00AE6BB4"/>
    <w:rsid w:val="00AF00E2"/>
    <w:rsid w:val="00AF127C"/>
    <w:rsid w:val="00B015C4"/>
    <w:rsid w:val="00B138E5"/>
    <w:rsid w:val="00B14A76"/>
    <w:rsid w:val="00B229B0"/>
    <w:rsid w:val="00B365FD"/>
    <w:rsid w:val="00B36EA3"/>
    <w:rsid w:val="00B4189A"/>
    <w:rsid w:val="00B447DA"/>
    <w:rsid w:val="00B4641A"/>
    <w:rsid w:val="00B4758F"/>
    <w:rsid w:val="00B570C9"/>
    <w:rsid w:val="00B700EE"/>
    <w:rsid w:val="00B73F28"/>
    <w:rsid w:val="00B75639"/>
    <w:rsid w:val="00B84218"/>
    <w:rsid w:val="00B929D7"/>
    <w:rsid w:val="00B94490"/>
    <w:rsid w:val="00BA1B35"/>
    <w:rsid w:val="00BA7963"/>
    <w:rsid w:val="00BB167E"/>
    <w:rsid w:val="00BB1DDB"/>
    <w:rsid w:val="00BB3E4B"/>
    <w:rsid w:val="00BB5F94"/>
    <w:rsid w:val="00BB67AC"/>
    <w:rsid w:val="00BC05AD"/>
    <w:rsid w:val="00BD1170"/>
    <w:rsid w:val="00C01E43"/>
    <w:rsid w:val="00C07392"/>
    <w:rsid w:val="00C07C57"/>
    <w:rsid w:val="00C1187F"/>
    <w:rsid w:val="00C15329"/>
    <w:rsid w:val="00C21F6F"/>
    <w:rsid w:val="00C268DB"/>
    <w:rsid w:val="00C32425"/>
    <w:rsid w:val="00C4376D"/>
    <w:rsid w:val="00C44046"/>
    <w:rsid w:val="00C47F68"/>
    <w:rsid w:val="00C5776C"/>
    <w:rsid w:val="00C63014"/>
    <w:rsid w:val="00C76533"/>
    <w:rsid w:val="00C76EEE"/>
    <w:rsid w:val="00C907FB"/>
    <w:rsid w:val="00C96F15"/>
    <w:rsid w:val="00CA7D01"/>
    <w:rsid w:val="00CB1384"/>
    <w:rsid w:val="00CB1BA7"/>
    <w:rsid w:val="00CC7C72"/>
    <w:rsid w:val="00CD5744"/>
    <w:rsid w:val="00CF7894"/>
    <w:rsid w:val="00CF7F01"/>
    <w:rsid w:val="00D02E00"/>
    <w:rsid w:val="00D04318"/>
    <w:rsid w:val="00D04D82"/>
    <w:rsid w:val="00D1465B"/>
    <w:rsid w:val="00D2268E"/>
    <w:rsid w:val="00D246A9"/>
    <w:rsid w:val="00D318B4"/>
    <w:rsid w:val="00D338DE"/>
    <w:rsid w:val="00D430D7"/>
    <w:rsid w:val="00D44A8C"/>
    <w:rsid w:val="00D5563B"/>
    <w:rsid w:val="00D560EA"/>
    <w:rsid w:val="00D57A81"/>
    <w:rsid w:val="00D77D30"/>
    <w:rsid w:val="00D810A3"/>
    <w:rsid w:val="00D93233"/>
    <w:rsid w:val="00D9460F"/>
    <w:rsid w:val="00D94B5B"/>
    <w:rsid w:val="00D97E7C"/>
    <w:rsid w:val="00DA0701"/>
    <w:rsid w:val="00DA49EC"/>
    <w:rsid w:val="00DA5FF9"/>
    <w:rsid w:val="00DA7BF0"/>
    <w:rsid w:val="00DB1138"/>
    <w:rsid w:val="00DB59F0"/>
    <w:rsid w:val="00DC5354"/>
    <w:rsid w:val="00DE58D8"/>
    <w:rsid w:val="00DE77DD"/>
    <w:rsid w:val="00E03907"/>
    <w:rsid w:val="00E04F40"/>
    <w:rsid w:val="00E1497C"/>
    <w:rsid w:val="00E16C57"/>
    <w:rsid w:val="00E22F96"/>
    <w:rsid w:val="00E33F4A"/>
    <w:rsid w:val="00E35C07"/>
    <w:rsid w:val="00E365F8"/>
    <w:rsid w:val="00E42380"/>
    <w:rsid w:val="00E52318"/>
    <w:rsid w:val="00E52F55"/>
    <w:rsid w:val="00E613D2"/>
    <w:rsid w:val="00E676FD"/>
    <w:rsid w:val="00E80B84"/>
    <w:rsid w:val="00E823A8"/>
    <w:rsid w:val="00E8267D"/>
    <w:rsid w:val="00E86885"/>
    <w:rsid w:val="00E91CB5"/>
    <w:rsid w:val="00E94CB0"/>
    <w:rsid w:val="00EB0B03"/>
    <w:rsid w:val="00ED4B63"/>
    <w:rsid w:val="00F00742"/>
    <w:rsid w:val="00F07F69"/>
    <w:rsid w:val="00F12426"/>
    <w:rsid w:val="00F1377A"/>
    <w:rsid w:val="00F222FD"/>
    <w:rsid w:val="00F232FE"/>
    <w:rsid w:val="00F25056"/>
    <w:rsid w:val="00F27766"/>
    <w:rsid w:val="00F47448"/>
    <w:rsid w:val="00F5507E"/>
    <w:rsid w:val="00F637FD"/>
    <w:rsid w:val="00F70B4F"/>
    <w:rsid w:val="00F71EC4"/>
    <w:rsid w:val="00F75A0D"/>
    <w:rsid w:val="00F863DC"/>
    <w:rsid w:val="00F91FA6"/>
    <w:rsid w:val="00F95F00"/>
    <w:rsid w:val="00F961AE"/>
    <w:rsid w:val="00FA3519"/>
    <w:rsid w:val="00FA5C1C"/>
    <w:rsid w:val="00FB6E0A"/>
    <w:rsid w:val="00FC0F64"/>
    <w:rsid w:val="00FC5390"/>
    <w:rsid w:val="00FD071A"/>
    <w:rsid w:val="00FD17F9"/>
    <w:rsid w:val="00FD2016"/>
    <w:rsid w:val="00FD50C1"/>
    <w:rsid w:val="00FD61D9"/>
    <w:rsid w:val="00FD761A"/>
    <w:rsid w:val="00FE27C9"/>
    <w:rsid w:val="00FE55A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E5C5-C3F0-4995-AA74-04C18BCB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5547</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6</cp:revision>
  <cp:lastPrinted>2016-10-12T05:13:00Z</cp:lastPrinted>
  <dcterms:created xsi:type="dcterms:W3CDTF">2016-11-29T13:49:00Z</dcterms:created>
  <dcterms:modified xsi:type="dcterms:W3CDTF">2016-11-30T10:27:00Z</dcterms:modified>
</cp:coreProperties>
</file>